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64CA" w14:textId="77777777" w:rsidR="000C242E" w:rsidRPr="00817B61" w:rsidRDefault="000C242E" w:rsidP="000C242E">
      <w:pPr>
        <w:keepNext/>
        <w:ind w:left="5192" w:firstLine="1298"/>
        <w:rPr>
          <w:color w:val="000000" w:themeColor="text1"/>
          <w:szCs w:val="24"/>
        </w:rPr>
      </w:pPr>
      <w:r w:rsidRPr="00817B61">
        <w:rPr>
          <w:color w:val="000000" w:themeColor="text1"/>
          <w:szCs w:val="24"/>
        </w:rPr>
        <w:t>PATVIRTINTA</w:t>
      </w:r>
    </w:p>
    <w:p w14:paraId="3B0D6091" w14:textId="77777777" w:rsidR="000C242E" w:rsidRPr="00817B61" w:rsidRDefault="000C242E" w:rsidP="000C242E">
      <w:pPr>
        <w:ind w:left="5192" w:firstLine="1298"/>
        <w:jc w:val="both"/>
        <w:rPr>
          <w:color w:val="000000" w:themeColor="text1"/>
          <w:szCs w:val="24"/>
        </w:rPr>
      </w:pPr>
      <w:r>
        <w:rPr>
          <w:color w:val="000000" w:themeColor="text1"/>
          <w:szCs w:val="24"/>
        </w:rPr>
        <w:t>D</w:t>
      </w:r>
      <w:r w:rsidRPr="00817B61">
        <w:rPr>
          <w:color w:val="000000" w:themeColor="text1"/>
          <w:szCs w:val="24"/>
        </w:rPr>
        <w:t>irektoriaus</w:t>
      </w:r>
    </w:p>
    <w:p w14:paraId="0B3E6396" w14:textId="6A9633A1" w:rsidR="000C242E" w:rsidRDefault="000C242E" w:rsidP="000C242E">
      <w:pPr>
        <w:ind w:left="5192" w:firstLine="1298"/>
        <w:jc w:val="both"/>
        <w:rPr>
          <w:color w:val="000000" w:themeColor="text1"/>
          <w:szCs w:val="24"/>
        </w:rPr>
      </w:pPr>
      <w:r>
        <w:rPr>
          <w:color w:val="000000" w:themeColor="text1"/>
          <w:szCs w:val="24"/>
        </w:rPr>
        <w:t>2020</w:t>
      </w:r>
      <w:r w:rsidRPr="00817B61">
        <w:rPr>
          <w:color w:val="000000" w:themeColor="text1"/>
          <w:szCs w:val="24"/>
        </w:rPr>
        <w:t xml:space="preserve"> m. </w:t>
      </w:r>
      <w:r>
        <w:rPr>
          <w:color w:val="000000" w:themeColor="text1"/>
          <w:szCs w:val="24"/>
        </w:rPr>
        <w:t xml:space="preserve">gegužės </w:t>
      </w:r>
      <w:r w:rsidR="0067078D">
        <w:rPr>
          <w:color w:val="000000" w:themeColor="text1"/>
          <w:szCs w:val="24"/>
        </w:rPr>
        <w:t>15</w:t>
      </w:r>
      <w:r w:rsidR="0067078D" w:rsidRPr="00817B61">
        <w:rPr>
          <w:color w:val="000000" w:themeColor="text1"/>
          <w:szCs w:val="24"/>
        </w:rPr>
        <w:t xml:space="preserve"> </w:t>
      </w:r>
      <w:r w:rsidRPr="00817B61">
        <w:rPr>
          <w:color w:val="000000" w:themeColor="text1"/>
          <w:szCs w:val="24"/>
        </w:rPr>
        <w:t xml:space="preserve">d. </w:t>
      </w:r>
    </w:p>
    <w:p w14:paraId="193CA87C" w14:textId="77777777" w:rsidR="00860B2E" w:rsidRDefault="000C242E" w:rsidP="00860B2E">
      <w:pPr>
        <w:autoSpaceDE w:val="0"/>
        <w:autoSpaceDN w:val="0"/>
        <w:ind w:left="5184" w:firstLine="1296"/>
        <w:rPr>
          <w:sz w:val="22"/>
        </w:rPr>
      </w:pPr>
      <w:r w:rsidRPr="00817B61">
        <w:rPr>
          <w:color w:val="000000" w:themeColor="text1"/>
          <w:szCs w:val="24"/>
        </w:rPr>
        <w:t xml:space="preserve">įsakymu </w:t>
      </w:r>
      <w:r w:rsidRPr="00860B2E">
        <w:rPr>
          <w:color w:val="000000" w:themeColor="text1"/>
          <w:szCs w:val="24"/>
        </w:rPr>
        <w:t xml:space="preserve">Nr. </w:t>
      </w:r>
      <w:r w:rsidR="00860B2E" w:rsidRPr="00860B2E">
        <w:rPr>
          <w:szCs w:val="24"/>
        </w:rPr>
        <w:t>V-2020-00040</w:t>
      </w:r>
    </w:p>
    <w:p w14:paraId="737F1ADA" w14:textId="471849EE" w:rsidR="000C242E" w:rsidRPr="00817B61" w:rsidRDefault="000C242E" w:rsidP="000C242E">
      <w:pPr>
        <w:ind w:left="5192" w:firstLine="1298"/>
        <w:jc w:val="both"/>
        <w:rPr>
          <w:color w:val="000000" w:themeColor="text1"/>
          <w:szCs w:val="24"/>
        </w:rPr>
      </w:pPr>
    </w:p>
    <w:p w14:paraId="6E360139" w14:textId="77777777" w:rsidR="000C242E" w:rsidRPr="00817B61" w:rsidRDefault="000C242E" w:rsidP="000C242E">
      <w:pPr>
        <w:rPr>
          <w:color w:val="000000" w:themeColor="text1"/>
        </w:rPr>
      </w:pPr>
    </w:p>
    <w:p w14:paraId="28D9D46E" w14:textId="77777777" w:rsidR="000C242E" w:rsidRPr="00817B61" w:rsidRDefault="000C242E" w:rsidP="000C242E">
      <w:pPr>
        <w:jc w:val="center"/>
        <w:rPr>
          <w:b/>
          <w:color w:val="000000" w:themeColor="text1"/>
        </w:rPr>
      </w:pPr>
      <w:bookmarkStart w:id="0" w:name="_Hlk40424611"/>
      <w:r>
        <w:rPr>
          <w:b/>
          <w:color w:val="000000" w:themeColor="text1"/>
        </w:rPr>
        <w:t>PROJEKTO „ALTERNATYVIŲ INVESTICIJŲ DETEKTORIUS</w:t>
      </w:r>
      <w:r w:rsidR="00EE1BB5">
        <w:rPr>
          <w:b/>
          <w:color w:val="000000" w:themeColor="text1"/>
        </w:rPr>
        <w:t xml:space="preserve"> (AID)</w:t>
      </w:r>
      <w:r>
        <w:rPr>
          <w:b/>
          <w:color w:val="000000" w:themeColor="text1"/>
        </w:rPr>
        <w:t>“</w:t>
      </w:r>
    </w:p>
    <w:p w14:paraId="47B74904" w14:textId="77777777" w:rsidR="000C242E" w:rsidRPr="00817B61" w:rsidRDefault="000C242E" w:rsidP="000C242E">
      <w:pPr>
        <w:jc w:val="center"/>
        <w:rPr>
          <w:b/>
          <w:color w:val="000000" w:themeColor="text1"/>
          <w:szCs w:val="24"/>
        </w:rPr>
      </w:pPr>
      <w:r w:rsidRPr="00817B61">
        <w:rPr>
          <w:b/>
          <w:color w:val="000000" w:themeColor="text1"/>
        </w:rPr>
        <w:t>PARTNERIŲ ATRANKOS TVARKOS APRAŠAS</w:t>
      </w:r>
      <w:r w:rsidRPr="00817B61">
        <w:rPr>
          <w:b/>
          <w:color w:val="000000" w:themeColor="text1"/>
          <w:szCs w:val="24"/>
        </w:rPr>
        <w:t xml:space="preserve"> </w:t>
      </w:r>
    </w:p>
    <w:bookmarkEnd w:id="0"/>
    <w:p w14:paraId="5D78FC1D" w14:textId="77777777" w:rsidR="000C242E" w:rsidRPr="00817B61" w:rsidRDefault="000C242E" w:rsidP="000C242E">
      <w:pPr>
        <w:keepNext/>
        <w:jc w:val="center"/>
        <w:outlineLvl w:val="1"/>
        <w:rPr>
          <w:b/>
          <w:color w:val="000000" w:themeColor="text1"/>
          <w:szCs w:val="24"/>
        </w:rPr>
      </w:pPr>
    </w:p>
    <w:p w14:paraId="056CC054" w14:textId="77777777" w:rsidR="000C242E" w:rsidRPr="00817B61" w:rsidRDefault="000C242E" w:rsidP="000C242E">
      <w:pPr>
        <w:keepNext/>
        <w:jc w:val="center"/>
        <w:outlineLvl w:val="1"/>
        <w:rPr>
          <w:b/>
          <w:color w:val="000000" w:themeColor="text1"/>
          <w:szCs w:val="24"/>
        </w:rPr>
      </w:pPr>
    </w:p>
    <w:p w14:paraId="381AF72F" w14:textId="77777777" w:rsidR="000C242E" w:rsidRPr="00817B61" w:rsidRDefault="000C242E" w:rsidP="000C242E">
      <w:pPr>
        <w:keepNext/>
        <w:jc w:val="center"/>
        <w:outlineLvl w:val="1"/>
        <w:rPr>
          <w:b/>
          <w:color w:val="000000" w:themeColor="text1"/>
          <w:szCs w:val="24"/>
        </w:rPr>
      </w:pPr>
      <w:r w:rsidRPr="00817B61">
        <w:rPr>
          <w:b/>
          <w:color w:val="000000" w:themeColor="text1"/>
          <w:szCs w:val="24"/>
        </w:rPr>
        <w:t>I SKYRIUS</w:t>
      </w:r>
    </w:p>
    <w:p w14:paraId="7D89A767" w14:textId="77777777" w:rsidR="000C242E" w:rsidRDefault="000C242E" w:rsidP="000C242E">
      <w:pPr>
        <w:keepNext/>
        <w:jc w:val="center"/>
        <w:outlineLvl w:val="1"/>
        <w:rPr>
          <w:b/>
          <w:color w:val="000000" w:themeColor="text1"/>
          <w:szCs w:val="24"/>
        </w:rPr>
      </w:pPr>
      <w:r w:rsidRPr="00817B61">
        <w:rPr>
          <w:b/>
          <w:color w:val="000000" w:themeColor="text1"/>
          <w:szCs w:val="24"/>
        </w:rPr>
        <w:t>BENDROSIOS NUOSTATOS</w:t>
      </w:r>
    </w:p>
    <w:p w14:paraId="24E818C0" w14:textId="77777777" w:rsidR="00EE1BB5" w:rsidRPr="00817B61" w:rsidRDefault="00EE1BB5" w:rsidP="000C242E">
      <w:pPr>
        <w:keepNext/>
        <w:jc w:val="center"/>
        <w:outlineLvl w:val="1"/>
        <w:rPr>
          <w:b/>
          <w:color w:val="000000" w:themeColor="text1"/>
          <w:szCs w:val="24"/>
        </w:rPr>
      </w:pPr>
    </w:p>
    <w:p w14:paraId="770A3AD0" w14:textId="5453EDE5" w:rsidR="00EE1BB5" w:rsidRPr="00817B61" w:rsidRDefault="00442AA2" w:rsidP="00EE1BB5">
      <w:pPr>
        <w:spacing w:line="360" w:lineRule="auto"/>
        <w:ind w:firstLine="720"/>
        <w:jc w:val="both"/>
        <w:rPr>
          <w:bCs/>
          <w:color w:val="000000" w:themeColor="text1"/>
          <w:szCs w:val="24"/>
        </w:rPr>
      </w:pPr>
      <w:r>
        <w:rPr>
          <w:bCs/>
          <w:color w:val="000000" w:themeColor="text1"/>
          <w:szCs w:val="24"/>
        </w:rPr>
        <w:t xml:space="preserve">1. </w:t>
      </w:r>
      <w:r w:rsidR="00EE1BB5">
        <w:rPr>
          <w:bCs/>
          <w:color w:val="000000" w:themeColor="text1"/>
          <w:szCs w:val="24"/>
        </w:rPr>
        <w:t>Projekto „Alternatyvių Investicijų Detektorius (AID)“</w:t>
      </w:r>
      <w:r w:rsidR="00EE1BB5" w:rsidRPr="00817B61">
        <w:rPr>
          <w:bCs/>
          <w:color w:val="000000" w:themeColor="text1"/>
          <w:szCs w:val="24"/>
        </w:rPr>
        <w:t xml:space="preserve"> </w:t>
      </w:r>
      <w:r w:rsidR="00DE7091">
        <w:rPr>
          <w:bCs/>
          <w:color w:val="000000" w:themeColor="text1"/>
          <w:szCs w:val="24"/>
        </w:rPr>
        <w:t>(toliau – Projektas)</w:t>
      </w:r>
      <w:r w:rsidR="00DE7091" w:rsidRPr="00817B61">
        <w:rPr>
          <w:bCs/>
          <w:color w:val="000000" w:themeColor="text1"/>
          <w:szCs w:val="24"/>
        </w:rPr>
        <w:t xml:space="preserve"> </w:t>
      </w:r>
      <w:r w:rsidR="00EE1BB5" w:rsidRPr="00817B61">
        <w:rPr>
          <w:bCs/>
          <w:color w:val="000000" w:themeColor="text1"/>
          <w:szCs w:val="24"/>
        </w:rPr>
        <w:t xml:space="preserve">partnerių atrankos tvarkos aprašas (toliau – </w:t>
      </w:r>
      <w:r w:rsidR="00F42C01">
        <w:rPr>
          <w:bCs/>
          <w:color w:val="000000" w:themeColor="text1"/>
          <w:szCs w:val="24"/>
        </w:rPr>
        <w:t>A</w:t>
      </w:r>
      <w:r w:rsidR="00452D38">
        <w:rPr>
          <w:bCs/>
          <w:color w:val="000000" w:themeColor="text1"/>
          <w:szCs w:val="24"/>
        </w:rPr>
        <w:t>trankos</w:t>
      </w:r>
      <w:r w:rsidR="00CA3D79">
        <w:rPr>
          <w:bCs/>
          <w:color w:val="000000" w:themeColor="text1"/>
          <w:szCs w:val="24"/>
        </w:rPr>
        <w:t xml:space="preserve"> </w:t>
      </w:r>
      <w:r w:rsidR="00452D38">
        <w:rPr>
          <w:bCs/>
          <w:color w:val="000000" w:themeColor="text1"/>
          <w:szCs w:val="24"/>
        </w:rPr>
        <w:t>a</w:t>
      </w:r>
      <w:r w:rsidR="00EE1BB5" w:rsidRPr="00817B61">
        <w:rPr>
          <w:bCs/>
          <w:color w:val="000000" w:themeColor="text1"/>
          <w:szCs w:val="24"/>
        </w:rPr>
        <w:t xml:space="preserve">prašas) nustato </w:t>
      </w:r>
      <w:r w:rsidR="0076023F">
        <w:rPr>
          <w:bCs/>
          <w:color w:val="000000" w:themeColor="text1"/>
          <w:szCs w:val="24"/>
        </w:rPr>
        <w:t xml:space="preserve">Europos socialinio fondo agentūros (toliau – Agentūra) vykdomo projekto </w:t>
      </w:r>
      <w:r w:rsidR="0076023F" w:rsidRPr="0076023F">
        <w:rPr>
          <w:bCs/>
          <w:color w:val="000000" w:themeColor="text1"/>
          <w:szCs w:val="24"/>
        </w:rPr>
        <w:t xml:space="preserve">„Alternatyvių Investicijų Detektorius (AID)“ </w:t>
      </w:r>
      <w:r w:rsidR="00F42C01">
        <w:rPr>
          <w:bCs/>
          <w:color w:val="000000" w:themeColor="text1"/>
          <w:szCs w:val="24"/>
        </w:rPr>
        <w:t>(toliau – Projektas)</w:t>
      </w:r>
      <w:r w:rsidR="0076023F">
        <w:rPr>
          <w:bCs/>
          <w:color w:val="000000" w:themeColor="text1"/>
          <w:szCs w:val="24"/>
        </w:rPr>
        <w:t xml:space="preserve"> partneri</w:t>
      </w:r>
      <w:r w:rsidR="00F42C01">
        <w:rPr>
          <w:bCs/>
          <w:color w:val="000000" w:themeColor="text1"/>
          <w:szCs w:val="24"/>
        </w:rPr>
        <w:t xml:space="preserve">ams keliamus </w:t>
      </w:r>
      <w:r w:rsidR="00DE7091">
        <w:rPr>
          <w:bCs/>
          <w:color w:val="000000" w:themeColor="text1"/>
          <w:szCs w:val="24"/>
        </w:rPr>
        <w:t>reikalavimus</w:t>
      </w:r>
      <w:r w:rsidR="00F42C01">
        <w:rPr>
          <w:bCs/>
          <w:color w:val="000000" w:themeColor="text1"/>
          <w:szCs w:val="24"/>
        </w:rPr>
        <w:t>,</w:t>
      </w:r>
      <w:r w:rsidR="00DE7091">
        <w:rPr>
          <w:bCs/>
          <w:color w:val="000000" w:themeColor="text1"/>
          <w:szCs w:val="24"/>
        </w:rPr>
        <w:t xml:space="preserve"> </w:t>
      </w:r>
      <w:r w:rsidR="00F42C01" w:rsidRPr="00F42C01">
        <w:rPr>
          <w:bCs/>
          <w:color w:val="000000" w:themeColor="text1"/>
          <w:szCs w:val="24"/>
        </w:rPr>
        <w:t xml:space="preserve">partnerių atrankos konkurso organizavimo tvarką, partnerių atrankos komisijos (toliau – komisija) sudarymą ir darbo organizavimą, </w:t>
      </w:r>
      <w:r w:rsidR="00F42C01" w:rsidRPr="000F1988">
        <w:rPr>
          <w:bCs/>
          <w:color w:val="000000" w:themeColor="text1"/>
          <w:szCs w:val="24"/>
        </w:rPr>
        <w:t>partnerių sąrašo sudarymo tvarką</w:t>
      </w:r>
      <w:r w:rsidR="00F42C01" w:rsidRPr="00F42C01">
        <w:rPr>
          <w:bCs/>
          <w:color w:val="000000" w:themeColor="text1"/>
          <w:szCs w:val="24"/>
        </w:rPr>
        <w:t xml:space="preserve"> ir kitus klausimus, susijusius su partnerių atrank</w:t>
      </w:r>
      <w:r w:rsidR="00F42C01">
        <w:rPr>
          <w:bCs/>
          <w:color w:val="000000" w:themeColor="text1"/>
          <w:szCs w:val="24"/>
        </w:rPr>
        <w:t>a</w:t>
      </w:r>
      <w:r w:rsidR="00F42C01" w:rsidRPr="00F42C01">
        <w:rPr>
          <w:bCs/>
          <w:color w:val="000000" w:themeColor="text1"/>
          <w:szCs w:val="24"/>
        </w:rPr>
        <w:t xml:space="preserve">. </w:t>
      </w:r>
    </w:p>
    <w:p w14:paraId="04FF2CE7" w14:textId="3E1DC1E5" w:rsidR="00F42C01" w:rsidRDefault="00EE1BB5" w:rsidP="00EE1BB5">
      <w:pPr>
        <w:spacing w:line="360" w:lineRule="auto"/>
        <w:ind w:firstLine="720"/>
        <w:jc w:val="both"/>
        <w:rPr>
          <w:bCs/>
          <w:color w:val="000000" w:themeColor="text1"/>
          <w:szCs w:val="24"/>
        </w:rPr>
      </w:pPr>
      <w:r w:rsidRPr="00DE7091">
        <w:rPr>
          <w:bCs/>
          <w:color w:val="000000" w:themeColor="text1"/>
          <w:szCs w:val="24"/>
        </w:rPr>
        <w:t xml:space="preserve">2. </w:t>
      </w:r>
      <w:r w:rsidR="00F42C01">
        <w:rPr>
          <w:bCs/>
          <w:color w:val="000000" w:themeColor="text1"/>
          <w:szCs w:val="24"/>
        </w:rPr>
        <w:t>A</w:t>
      </w:r>
      <w:r w:rsidR="00452D38">
        <w:rPr>
          <w:bCs/>
          <w:color w:val="000000" w:themeColor="text1"/>
          <w:szCs w:val="24"/>
        </w:rPr>
        <w:t>trankos a</w:t>
      </w:r>
      <w:r w:rsidRPr="00DE7091">
        <w:rPr>
          <w:bCs/>
          <w:color w:val="000000" w:themeColor="text1"/>
          <w:szCs w:val="24"/>
        </w:rPr>
        <w:t>prašas parengtas vadovaujantis</w:t>
      </w:r>
      <w:r w:rsidR="00F42C01">
        <w:rPr>
          <w:bCs/>
          <w:color w:val="000000" w:themeColor="text1"/>
          <w:szCs w:val="24"/>
        </w:rPr>
        <w:t>:</w:t>
      </w:r>
    </w:p>
    <w:p w14:paraId="33295184" w14:textId="504BF2A9" w:rsidR="00452D38" w:rsidRDefault="00F42C01" w:rsidP="00EE1BB5">
      <w:pPr>
        <w:spacing w:line="360" w:lineRule="auto"/>
        <w:ind w:firstLine="720"/>
        <w:jc w:val="both"/>
        <w:rPr>
          <w:bCs/>
          <w:color w:val="000000" w:themeColor="text1"/>
          <w:szCs w:val="24"/>
        </w:rPr>
      </w:pPr>
      <w:r>
        <w:rPr>
          <w:bCs/>
          <w:color w:val="000000" w:themeColor="text1"/>
          <w:szCs w:val="24"/>
        </w:rPr>
        <w:t>2.1.</w:t>
      </w:r>
      <w:r w:rsidR="00452D38">
        <w:rPr>
          <w:bCs/>
          <w:color w:val="000000" w:themeColor="text1"/>
          <w:szCs w:val="24"/>
        </w:rPr>
        <w:t xml:space="preserve"> </w:t>
      </w:r>
      <w:r w:rsidR="00452D38" w:rsidRPr="00452D38">
        <w:rPr>
          <w:bCs/>
          <w:color w:val="000000" w:themeColor="text1"/>
          <w:szCs w:val="24"/>
        </w:rPr>
        <w:t xml:space="preserve">Socialinės aprėpties didinimo 2020–2023 metų veiksmų planu, patvirtintu Lietuvos Respublikos socialinės apsaugos ir darbo ministro 2019 m. gruodžio 20 d. įsakymu Nr. A1-791 „Dėl Socialinės aprėpties didinimo 2020–2023 metų veiksmų plano patvirtinimo“ </w:t>
      </w:r>
      <w:r w:rsidR="00452D38">
        <w:rPr>
          <w:bCs/>
          <w:color w:val="000000" w:themeColor="text1"/>
          <w:szCs w:val="24"/>
        </w:rPr>
        <w:t>(su vėlesniais pakeitimais)</w:t>
      </w:r>
      <w:r w:rsidR="00452D38" w:rsidRPr="00452D38">
        <w:rPr>
          <w:bCs/>
          <w:color w:val="000000" w:themeColor="text1"/>
          <w:szCs w:val="24"/>
        </w:rPr>
        <w:t>;</w:t>
      </w:r>
    </w:p>
    <w:p w14:paraId="2B092370" w14:textId="3483667E" w:rsidR="00452D38" w:rsidRDefault="00452D38" w:rsidP="00EE1BB5">
      <w:pPr>
        <w:spacing w:line="360" w:lineRule="auto"/>
        <w:ind w:firstLine="720"/>
        <w:jc w:val="both"/>
        <w:rPr>
          <w:bCs/>
          <w:color w:val="000000" w:themeColor="text1"/>
          <w:szCs w:val="24"/>
        </w:rPr>
      </w:pPr>
      <w:r>
        <w:rPr>
          <w:bCs/>
          <w:color w:val="000000" w:themeColor="text1"/>
          <w:szCs w:val="24"/>
        </w:rPr>
        <w:t xml:space="preserve">2.2. </w:t>
      </w:r>
      <w:r w:rsidRPr="00452D38">
        <w:rPr>
          <w:bCs/>
          <w:color w:val="000000" w:themeColor="text1"/>
          <w:szCs w:val="24"/>
        </w:rPr>
        <w:t xml:space="preserve">Projektų administravimo ir finansavimo taisyklėmis, patvirtintomis Lietuvos Respublikos finansų ministro 2014 m. spalio 8 d. įsakymu Nr. 1K-316 „Dėl Projektų administravimo ir finansavimo taisyklių patvirtinimo“ </w:t>
      </w:r>
      <w:r>
        <w:rPr>
          <w:bCs/>
          <w:color w:val="000000" w:themeColor="text1"/>
          <w:szCs w:val="24"/>
        </w:rPr>
        <w:t>(su vėlesniais pakeitimais)</w:t>
      </w:r>
      <w:r w:rsidRPr="00452D38">
        <w:rPr>
          <w:bCs/>
          <w:color w:val="000000" w:themeColor="text1"/>
          <w:szCs w:val="24"/>
        </w:rPr>
        <w:t>;</w:t>
      </w:r>
    </w:p>
    <w:p w14:paraId="5E7F3F30" w14:textId="237AC24E" w:rsidR="00EE1BB5" w:rsidRDefault="00452D38" w:rsidP="00452D38">
      <w:pPr>
        <w:spacing w:line="360" w:lineRule="auto"/>
        <w:ind w:firstLine="720"/>
        <w:jc w:val="both"/>
        <w:rPr>
          <w:bCs/>
          <w:color w:val="000000" w:themeColor="text1"/>
          <w:szCs w:val="24"/>
        </w:rPr>
      </w:pPr>
      <w:r>
        <w:rPr>
          <w:bCs/>
          <w:color w:val="000000" w:themeColor="text1"/>
          <w:szCs w:val="24"/>
        </w:rPr>
        <w:t xml:space="preserve">2.3. </w:t>
      </w:r>
      <w:r w:rsidRPr="00452D38">
        <w:rPr>
          <w:bCs/>
          <w:color w:val="000000" w:themeColor="text1"/>
          <w:szCs w:val="24"/>
        </w:rPr>
        <w:t xml:space="preserve">2014–2020 metų Europos Sąjungos fondų investicijų veiksmų programos 8 prioriteto „Socialinės </w:t>
      </w:r>
      <w:proofErr w:type="spellStart"/>
      <w:r w:rsidRPr="00452D38">
        <w:rPr>
          <w:bCs/>
          <w:color w:val="000000" w:themeColor="text1"/>
          <w:szCs w:val="24"/>
        </w:rPr>
        <w:t>įtraukties</w:t>
      </w:r>
      <w:proofErr w:type="spellEnd"/>
      <w:r w:rsidRPr="00452D38">
        <w:rPr>
          <w:bCs/>
          <w:color w:val="000000" w:themeColor="text1"/>
          <w:szCs w:val="24"/>
        </w:rPr>
        <w:t xml:space="preserve"> didinimas ir kova su skurdu“ įgyvendinimo priemonės Nr. 08.3.1 ESFA-V-419 „Socialinės </w:t>
      </w:r>
      <w:proofErr w:type="spellStart"/>
      <w:r w:rsidRPr="00452D38">
        <w:rPr>
          <w:bCs/>
          <w:color w:val="000000" w:themeColor="text1"/>
          <w:szCs w:val="24"/>
        </w:rPr>
        <w:t>įtraukties</w:t>
      </w:r>
      <w:proofErr w:type="spellEnd"/>
      <w:r w:rsidRPr="00452D38">
        <w:rPr>
          <w:bCs/>
          <w:color w:val="000000" w:themeColor="text1"/>
          <w:szCs w:val="24"/>
        </w:rPr>
        <w:t xml:space="preserve"> didinimas“ projektų finansavimo sąlygų apraš</w:t>
      </w:r>
      <w:r>
        <w:rPr>
          <w:bCs/>
          <w:color w:val="000000" w:themeColor="text1"/>
          <w:szCs w:val="24"/>
        </w:rPr>
        <w:t xml:space="preserve">u, patvirtintu </w:t>
      </w:r>
      <w:r w:rsidR="00EE1BB5" w:rsidRPr="00DE7091">
        <w:rPr>
          <w:bCs/>
          <w:color w:val="000000" w:themeColor="text1"/>
          <w:szCs w:val="24"/>
        </w:rPr>
        <w:t xml:space="preserve">Lietuvos Respublikos socialinės apsaugos ir darbo ministro </w:t>
      </w:r>
      <w:r w:rsidR="00DE7091" w:rsidRPr="00DE7091">
        <w:rPr>
          <w:bCs/>
          <w:color w:val="000000" w:themeColor="text1"/>
          <w:szCs w:val="24"/>
        </w:rPr>
        <w:t>2020</w:t>
      </w:r>
      <w:r w:rsidR="00EE1BB5" w:rsidRPr="00DE7091">
        <w:rPr>
          <w:bCs/>
          <w:color w:val="000000" w:themeColor="text1"/>
          <w:szCs w:val="24"/>
        </w:rPr>
        <w:t xml:space="preserve"> m. </w:t>
      </w:r>
      <w:r w:rsidR="00DE7091" w:rsidRPr="00DE7091">
        <w:rPr>
          <w:bCs/>
          <w:color w:val="000000" w:themeColor="text1"/>
          <w:szCs w:val="24"/>
        </w:rPr>
        <w:t>balandžio</w:t>
      </w:r>
      <w:r w:rsidR="00EE1BB5" w:rsidRPr="00DE7091">
        <w:rPr>
          <w:bCs/>
          <w:color w:val="000000" w:themeColor="text1"/>
          <w:szCs w:val="24"/>
        </w:rPr>
        <w:t xml:space="preserve"> </w:t>
      </w:r>
      <w:r w:rsidR="00DE7091" w:rsidRPr="00DE7091">
        <w:rPr>
          <w:bCs/>
          <w:color w:val="000000" w:themeColor="text1"/>
          <w:szCs w:val="24"/>
        </w:rPr>
        <w:t>10</w:t>
      </w:r>
      <w:r w:rsidR="00EE1BB5" w:rsidRPr="00DE7091">
        <w:rPr>
          <w:bCs/>
          <w:color w:val="000000" w:themeColor="text1"/>
          <w:szCs w:val="24"/>
        </w:rPr>
        <w:t xml:space="preserve"> d. įsakymu Nr. A1-</w:t>
      </w:r>
      <w:r w:rsidR="00DE7091" w:rsidRPr="00DE7091">
        <w:rPr>
          <w:bCs/>
          <w:color w:val="000000" w:themeColor="text1"/>
          <w:szCs w:val="24"/>
        </w:rPr>
        <w:t>315</w:t>
      </w:r>
      <w:r w:rsidR="00EE1BB5" w:rsidRPr="00DE7091">
        <w:rPr>
          <w:bCs/>
          <w:color w:val="000000" w:themeColor="text1"/>
          <w:szCs w:val="24"/>
        </w:rPr>
        <w:t xml:space="preserve"> </w:t>
      </w:r>
      <w:r>
        <w:rPr>
          <w:bCs/>
          <w:color w:val="000000" w:themeColor="text1"/>
          <w:szCs w:val="24"/>
        </w:rPr>
        <w:t xml:space="preserve">,,Dėl </w:t>
      </w:r>
      <w:r w:rsidR="00EE1BB5" w:rsidRPr="00DE7091">
        <w:rPr>
          <w:bCs/>
          <w:color w:val="000000" w:themeColor="text1"/>
          <w:szCs w:val="24"/>
        </w:rPr>
        <w:t xml:space="preserve">2014–2020 metų Europos Sąjungos fondų investicijų veiksmų programos 8 prioriteto „Socialinės </w:t>
      </w:r>
      <w:proofErr w:type="spellStart"/>
      <w:r w:rsidR="00EE1BB5" w:rsidRPr="00DE7091">
        <w:rPr>
          <w:bCs/>
          <w:color w:val="000000" w:themeColor="text1"/>
          <w:szCs w:val="24"/>
        </w:rPr>
        <w:t>įtraukties</w:t>
      </w:r>
      <w:proofErr w:type="spellEnd"/>
      <w:r w:rsidR="00EE1BB5" w:rsidRPr="00DE7091">
        <w:rPr>
          <w:bCs/>
          <w:color w:val="000000" w:themeColor="text1"/>
          <w:szCs w:val="24"/>
        </w:rPr>
        <w:t xml:space="preserve"> didinimas ir kova su skurdu“ 08.</w:t>
      </w:r>
      <w:r w:rsidR="00DE7091" w:rsidRPr="00DE7091">
        <w:rPr>
          <w:bCs/>
          <w:color w:val="000000" w:themeColor="text1"/>
          <w:szCs w:val="24"/>
        </w:rPr>
        <w:t>3</w:t>
      </w:r>
      <w:r w:rsidR="00EE1BB5" w:rsidRPr="00DE7091">
        <w:rPr>
          <w:bCs/>
          <w:color w:val="000000" w:themeColor="text1"/>
          <w:szCs w:val="24"/>
        </w:rPr>
        <w:t>.1-ESFA-V-</w:t>
      </w:r>
      <w:r w:rsidR="00DE7091" w:rsidRPr="00DE7091">
        <w:rPr>
          <w:bCs/>
          <w:color w:val="000000" w:themeColor="text1"/>
          <w:szCs w:val="24"/>
        </w:rPr>
        <w:t>419</w:t>
      </w:r>
      <w:r w:rsidR="00EE1BB5" w:rsidRPr="00DE7091">
        <w:rPr>
          <w:bCs/>
          <w:color w:val="000000" w:themeColor="text1"/>
          <w:szCs w:val="24"/>
        </w:rPr>
        <w:t xml:space="preserve"> priemonės „</w:t>
      </w:r>
      <w:r w:rsidR="00DE7091" w:rsidRPr="00DE7091">
        <w:rPr>
          <w:bCs/>
          <w:color w:val="000000" w:themeColor="text1"/>
          <w:szCs w:val="24"/>
        </w:rPr>
        <w:t>Socialinės aprėpties didinimas</w:t>
      </w:r>
      <w:r w:rsidR="00EE1BB5" w:rsidRPr="00DE7091">
        <w:rPr>
          <w:bCs/>
          <w:color w:val="000000" w:themeColor="text1"/>
          <w:szCs w:val="24"/>
        </w:rPr>
        <w:t>“ projektų finansavimo sąlygų apraš</w:t>
      </w:r>
      <w:r>
        <w:rPr>
          <w:bCs/>
          <w:color w:val="000000" w:themeColor="text1"/>
          <w:szCs w:val="24"/>
        </w:rPr>
        <w:t>o patvirtinimo“ (su vėlesniais pakeitimais) (toliau – Aprašas)</w:t>
      </w:r>
      <w:r w:rsidR="00EE1BB5" w:rsidRPr="00DE7091">
        <w:rPr>
          <w:bCs/>
          <w:color w:val="000000" w:themeColor="text1"/>
          <w:szCs w:val="24"/>
        </w:rPr>
        <w:t>.</w:t>
      </w:r>
    </w:p>
    <w:p w14:paraId="29F3950C" w14:textId="01771015" w:rsidR="00E34F8C" w:rsidRDefault="00E34F8C" w:rsidP="00452D38">
      <w:pPr>
        <w:spacing w:line="360" w:lineRule="auto"/>
        <w:ind w:firstLine="720"/>
        <w:jc w:val="both"/>
        <w:rPr>
          <w:bCs/>
          <w:color w:val="000000" w:themeColor="text1"/>
          <w:szCs w:val="24"/>
        </w:rPr>
      </w:pPr>
      <w:r>
        <w:rPr>
          <w:bCs/>
          <w:color w:val="000000" w:themeColor="text1"/>
          <w:szCs w:val="24"/>
        </w:rPr>
        <w:t>3. Atrankos apraše vartojamos sąvokos:</w:t>
      </w:r>
    </w:p>
    <w:p w14:paraId="66D0AF78" w14:textId="35CD8820" w:rsidR="00CA3D79" w:rsidRDefault="00E34F8C" w:rsidP="00E8660F">
      <w:pPr>
        <w:spacing w:line="360" w:lineRule="auto"/>
        <w:ind w:firstLine="720"/>
        <w:jc w:val="both"/>
        <w:rPr>
          <w:bCs/>
          <w:color w:val="000000" w:themeColor="text1"/>
          <w:szCs w:val="24"/>
        </w:rPr>
      </w:pPr>
      <w:r>
        <w:rPr>
          <w:bCs/>
          <w:color w:val="000000" w:themeColor="text1"/>
          <w:szCs w:val="24"/>
        </w:rPr>
        <w:t xml:space="preserve">3.1. </w:t>
      </w:r>
      <w:r w:rsidR="00CA3D79" w:rsidRPr="009003F3">
        <w:rPr>
          <w:b/>
          <w:color w:val="000000" w:themeColor="text1"/>
          <w:szCs w:val="24"/>
        </w:rPr>
        <w:t>Kvietimas</w:t>
      </w:r>
      <w:r w:rsidR="00CA3D79" w:rsidRPr="00CA3D79">
        <w:rPr>
          <w:bCs/>
          <w:color w:val="000000" w:themeColor="text1"/>
          <w:szCs w:val="24"/>
        </w:rPr>
        <w:t xml:space="preserve"> – siūlymas teikti paraiškas pagal atrankos konkurso skelbime nurodytas veiklas;</w:t>
      </w:r>
    </w:p>
    <w:p w14:paraId="73C0E6A5" w14:textId="3DBA7960" w:rsidR="00E8660F" w:rsidRDefault="00CA3D79" w:rsidP="00E8660F">
      <w:pPr>
        <w:spacing w:line="360" w:lineRule="auto"/>
        <w:ind w:firstLine="720"/>
        <w:jc w:val="both"/>
        <w:rPr>
          <w:bCs/>
          <w:color w:val="000000" w:themeColor="text1"/>
          <w:szCs w:val="24"/>
        </w:rPr>
      </w:pPr>
      <w:r>
        <w:rPr>
          <w:bCs/>
          <w:color w:val="000000" w:themeColor="text1"/>
          <w:szCs w:val="24"/>
        </w:rPr>
        <w:lastRenderedPageBreak/>
        <w:t xml:space="preserve">3.2. </w:t>
      </w:r>
      <w:r w:rsidR="00E8660F">
        <w:rPr>
          <w:b/>
          <w:color w:val="000000" w:themeColor="text1"/>
          <w:szCs w:val="24"/>
        </w:rPr>
        <w:t>P</w:t>
      </w:r>
      <w:r w:rsidR="00E8660F" w:rsidRPr="009003F3">
        <w:rPr>
          <w:b/>
          <w:color w:val="000000" w:themeColor="text1"/>
          <w:szCs w:val="24"/>
        </w:rPr>
        <w:t>araiška</w:t>
      </w:r>
      <w:r w:rsidR="00E8660F" w:rsidRPr="00E8660F">
        <w:rPr>
          <w:bCs/>
          <w:color w:val="000000" w:themeColor="text1"/>
          <w:szCs w:val="24"/>
        </w:rPr>
        <w:t xml:space="preserve"> – Agentūros direktoriaus įsakymu patvirtintas nustatytos formos dokumentas,</w:t>
      </w:r>
      <w:r w:rsidR="00E8660F">
        <w:rPr>
          <w:bCs/>
          <w:color w:val="000000" w:themeColor="text1"/>
          <w:szCs w:val="24"/>
        </w:rPr>
        <w:t xml:space="preserve"> kurį</w:t>
      </w:r>
      <w:r w:rsidR="00E8660F" w:rsidRPr="00E8660F">
        <w:rPr>
          <w:bCs/>
          <w:color w:val="000000" w:themeColor="text1"/>
          <w:szCs w:val="24"/>
        </w:rPr>
        <w:t xml:space="preserve">  atrankos</w:t>
      </w:r>
      <w:r w:rsidR="00E8660F">
        <w:rPr>
          <w:bCs/>
          <w:color w:val="000000" w:themeColor="text1"/>
          <w:szCs w:val="24"/>
        </w:rPr>
        <w:t xml:space="preserve"> konkursui</w:t>
      </w:r>
      <w:r w:rsidR="00E8660F" w:rsidRPr="00E8660F">
        <w:rPr>
          <w:bCs/>
          <w:color w:val="000000" w:themeColor="text1"/>
          <w:szCs w:val="24"/>
        </w:rPr>
        <w:t xml:space="preserve"> </w:t>
      </w:r>
      <w:r w:rsidR="00E8660F">
        <w:rPr>
          <w:bCs/>
          <w:color w:val="000000" w:themeColor="text1"/>
          <w:szCs w:val="24"/>
        </w:rPr>
        <w:t>teikia juridiniai asmenys, siekiantys būti partneriais ir vykdyti Projekto veiklas;</w:t>
      </w:r>
    </w:p>
    <w:p w14:paraId="7A551E1F" w14:textId="7F610EE4" w:rsidR="00DE1038" w:rsidRDefault="00DE1038" w:rsidP="00DE1038">
      <w:pPr>
        <w:spacing w:line="360" w:lineRule="auto"/>
        <w:ind w:firstLine="720"/>
        <w:jc w:val="both"/>
        <w:rPr>
          <w:color w:val="FF0000"/>
          <w:sz w:val="22"/>
        </w:rPr>
      </w:pPr>
      <w:bookmarkStart w:id="1" w:name="_Hlk40422967"/>
      <w:r>
        <w:t xml:space="preserve">3.3. </w:t>
      </w:r>
      <w:r>
        <w:rPr>
          <w:b/>
          <w:bCs/>
        </w:rPr>
        <w:t xml:space="preserve">Paraiškos </w:t>
      </w:r>
      <w:r w:rsidRPr="00DE1038">
        <w:rPr>
          <w:b/>
          <w:bCs/>
        </w:rPr>
        <w:t>teikėjas</w:t>
      </w:r>
      <w:r w:rsidRPr="00DE1038">
        <w:t xml:space="preserve"> </w:t>
      </w:r>
      <w:r w:rsidRPr="00DE1038">
        <w:rPr>
          <w:b/>
          <w:bCs/>
        </w:rPr>
        <w:t>(</w:t>
      </w:r>
      <w:r w:rsidRPr="00DE1038">
        <w:rPr>
          <w:b/>
          <w:bCs/>
          <w:szCs w:val="24"/>
        </w:rPr>
        <w:t>organizacija</w:t>
      </w:r>
      <w:r w:rsidRPr="00DE1038">
        <w:rPr>
          <w:b/>
          <w:bCs/>
          <w:color w:val="000000" w:themeColor="text1"/>
          <w:szCs w:val="24"/>
        </w:rPr>
        <w:t>)</w:t>
      </w:r>
      <w:r w:rsidRPr="00DE1038">
        <w:rPr>
          <w:bCs/>
          <w:color w:val="000000" w:themeColor="text1"/>
          <w:szCs w:val="24"/>
        </w:rPr>
        <w:t xml:space="preserve"> – skėtinė nacionalinė nevyriausybinė organizacija, kaip ji apibrėžta Lietuvos Respublikos nevyriausybinių organizacijų plėtros įstatyme, skėtinių nacionalinių nevyriausybinių organizacijų ir nevyriausybinių organizacijų konsorciumas. Nurodytos organizacijos turi vienyti ne mažiau kaip 10 (dešimt) juridinių asmenų.</w:t>
      </w:r>
    </w:p>
    <w:bookmarkEnd w:id="1"/>
    <w:p w14:paraId="492B98F4" w14:textId="40B45802" w:rsidR="00CA3D79" w:rsidRDefault="00CA3D79" w:rsidP="00DE1038">
      <w:pPr>
        <w:spacing w:line="360" w:lineRule="auto"/>
        <w:ind w:firstLine="720"/>
        <w:jc w:val="both"/>
        <w:rPr>
          <w:bCs/>
          <w:color w:val="000000" w:themeColor="text1"/>
          <w:szCs w:val="24"/>
        </w:rPr>
      </w:pPr>
      <w:r>
        <w:rPr>
          <w:bCs/>
          <w:color w:val="000000" w:themeColor="text1"/>
          <w:szCs w:val="24"/>
        </w:rPr>
        <w:t xml:space="preserve">3.3. </w:t>
      </w:r>
      <w:r w:rsidRPr="00CA3D79">
        <w:rPr>
          <w:b/>
          <w:color w:val="000000" w:themeColor="text1"/>
          <w:szCs w:val="24"/>
        </w:rPr>
        <w:t>Partneri</w:t>
      </w:r>
      <w:r>
        <w:rPr>
          <w:b/>
          <w:color w:val="000000" w:themeColor="text1"/>
          <w:szCs w:val="24"/>
        </w:rPr>
        <w:t>s</w:t>
      </w:r>
      <w:r>
        <w:rPr>
          <w:bCs/>
          <w:color w:val="000000" w:themeColor="text1"/>
          <w:szCs w:val="24"/>
        </w:rPr>
        <w:t xml:space="preserve"> – </w:t>
      </w:r>
      <w:r w:rsidRPr="00CA3D79">
        <w:rPr>
          <w:bCs/>
          <w:color w:val="000000" w:themeColor="text1"/>
          <w:szCs w:val="24"/>
        </w:rPr>
        <w:t xml:space="preserve">organizacija, kuri kartu su </w:t>
      </w:r>
      <w:r>
        <w:rPr>
          <w:bCs/>
          <w:color w:val="000000" w:themeColor="text1"/>
          <w:szCs w:val="24"/>
        </w:rPr>
        <w:t>A</w:t>
      </w:r>
      <w:r w:rsidRPr="00CA3D79">
        <w:rPr>
          <w:bCs/>
          <w:color w:val="000000" w:themeColor="text1"/>
          <w:szCs w:val="24"/>
        </w:rPr>
        <w:t xml:space="preserve">gentūra bus atsakinga už Atrankos </w:t>
      </w:r>
      <w:r w:rsidR="009003F3">
        <w:rPr>
          <w:bCs/>
          <w:color w:val="000000" w:themeColor="text1"/>
          <w:szCs w:val="24"/>
        </w:rPr>
        <w:t>ap</w:t>
      </w:r>
      <w:r w:rsidRPr="00CA3D79">
        <w:rPr>
          <w:bCs/>
          <w:color w:val="000000" w:themeColor="text1"/>
          <w:szCs w:val="24"/>
        </w:rPr>
        <w:t xml:space="preserve">rašo </w:t>
      </w:r>
      <w:r w:rsidRPr="009003F3">
        <w:rPr>
          <w:bCs/>
          <w:color w:val="000000" w:themeColor="text1"/>
          <w:szCs w:val="24"/>
        </w:rPr>
        <w:t>3.</w:t>
      </w:r>
      <w:r w:rsidR="001E5F3D" w:rsidRPr="009003F3">
        <w:rPr>
          <w:bCs/>
          <w:color w:val="000000" w:themeColor="text1"/>
          <w:szCs w:val="24"/>
        </w:rPr>
        <w:t>4</w:t>
      </w:r>
      <w:r w:rsidRPr="009003F3">
        <w:rPr>
          <w:bCs/>
          <w:color w:val="000000" w:themeColor="text1"/>
          <w:szCs w:val="24"/>
        </w:rPr>
        <w:t>. p</w:t>
      </w:r>
      <w:r>
        <w:rPr>
          <w:bCs/>
          <w:color w:val="000000" w:themeColor="text1"/>
          <w:szCs w:val="24"/>
        </w:rPr>
        <w:t>apunktyje</w:t>
      </w:r>
      <w:r w:rsidRPr="00CA3D79">
        <w:rPr>
          <w:bCs/>
          <w:color w:val="000000" w:themeColor="text1"/>
          <w:szCs w:val="24"/>
        </w:rPr>
        <w:t xml:space="preserve"> numatytų </w:t>
      </w:r>
      <w:r>
        <w:rPr>
          <w:bCs/>
          <w:color w:val="000000" w:themeColor="text1"/>
          <w:szCs w:val="24"/>
        </w:rPr>
        <w:t xml:space="preserve">Projekto </w:t>
      </w:r>
      <w:r w:rsidRPr="00CA3D79">
        <w:rPr>
          <w:bCs/>
          <w:color w:val="000000" w:themeColor="text1"/>
          <w:szCs w:val="24"/>
        </w:rPr>
        <w:t>veiklų organizavimą, kitų partnerių, kurie vykdys Aprašo 9 p</w:t>
      </w:r>
      <w:r>
        <w:rPr>
          <w:bCs/>
          <w:color w:val="000000" w:themeColor="text1"/>
          <w:szCs w:val="24"/>
        </w:rPr>
        <w:t>unkte</w:t>
      </w:r>
      <w:r w:rsidRPr="00CA3D79">
        <w:rPr>
          <w:bCs/>
          <w:color w:val="000000" w:themeColor="text1"/>
          <w:szCs w:val="24"/>
        </w:rPr>
        <w:t xml:space="preserve"> nu</w:t>
      </w:r>
      <w:r>
        <w:rPr>
          <w:bCs/>
          <w:color w:val="000000" w:themeColor="text1"/>
          <w:szCs w:val="24"/>
        </w:rPr>
        <w:t xml:space="preserve">rodytas </w:t>
      </w:r>
      <w:r w:rsidRPr="00CA3D79">
        <w:rPr>
          <w:bCs/>
          <w:color w:val="000000" w:themeColor="text1"/>
          <w:szCs w:val="24"/>
        </w:rPr>
        <w:t>veiklas, atrinkimą bei Aprašo 21 p</w:t>
      </w:r>
      <w:r>
        <w:rPr>
          <w:bCs/>
          <w:color w:val="000000" w:themeColor="text1"/>
          <w:szCs w:val="24"/>
        </w:rPr>
        <w:t>unkte</w:t>
      </w:r>
      <w:r w:rsidRPr="00CA3D79">
        <w:rPr>
          <w:bCs/>
          <w:color w:val="000000" w:themeColor="text1"/>
          <w:szCs w:val="24"/>
        </w:rPr>
        <w:t xml:space="preserve"> numatytų rodiklių pasiekimą.  </w:t>
      </w:r>
    </w:p>
    <w:p w14:paraId="307F42EE" w14:textId="2DD7DA50" w:rsidR="00E8660F" w:rsidRDefault="00E8660F" w:rsidP="00E8660F">
      <w:pPr>
        <w:spacing w:line="360" w:lineRule="auto"/>
        <w:ind w:firstLine="720"/>
        <w:jc w:val="both"/>
        <w:rPr>
          <w:bCs/>
          <w:color w:val="000000" w:themeColor="text1"/>
          <w:szCs w:val="24"/>
        </w:rPr>
      </w:pPr>
      <w:r>
        <w:rPr>
          <w:bCs/>
          <w:color w:val="000000" w:themeColor="text1"/>
          <w:szCs w:val="24"/>
        </w:rPr>
        <w:t>3.</w:t>
      </w:r>
      <w:r w:rsidR="0037622E">
        <w:rPr>
          <w:bCs/>
          <w:color w:val="000000" w:themeColor="text1"/>
          <w:szCs w:val="24"/>
        </w:rPr>
        <w:t>4</w:t>
      </w:r>
      <w:r>
        <w:rPr>
          <w:bCs/>
          <w:color w:val="000000" w:themeColor="text1"/>
          <w:szCs w:val="24"/>
        </w:rPr>
        <w:t xml:space="preserve">. </w:t>
      </w:r>
      <w:r>
        <w:rPr>
          <w:b/>
          <w:color w:val="000000" w:themeColor="text1"/>
          <w:szCs w:val="24"/>
        </w:rPr>
        <w:t>P</w:t>
      </w:r>
      <w:r w:rsidRPr="009003F3">
        <w:rPr>
          <w:b/>
          <w:color w:val="000000" w:themeColor="text1"/>
          <w:szCs w:val="24"/>
        </w:rPr>
        <w:t>rojekto veiklos, kurių vykdymui atr</w:t>
      </w:r>
      <w:r w:rsidR="003220D2">
        <w:rPr>
          <w:b/>
          <w:color w:val="000000" w:themeColor="text1"/>
          <w:szCs w:val="24"/>
        </w:rPr>
        <w:t>e</w:t>
      </w:r>
      <w:r w:rsidRPr="009003F3">
        <w:rPr>
          <w:b/>
          <w:color w:val="000000" w:themeColor="text1"/>
          <w:szCs w:val="24"/>
        </w:rPr>
        <w:t>nkami partneriai</w:t>
      </w:r>
      <w:r w:rsidRPr="00E8660F">
        <w:rPr>
          <w:bCs/>
          <w:color w:val="000000" w:themeColor="text1"/>
          <w:szCs w:val="24"/>
        </w:rPr>
        <w:t>:</w:t>
      </w:r>
    </w:p>
    <w:p w14:paraId="1D377084" w14:textId="54A6357F" w:rsidR="00E8660F" w:rsidRDefault="00E8660F" w:rsidP="00E8660F">
      <w:pPr>
        <w:spacing w:line="360" w:lineRule="auto"/>
        <w:ind w:firstLine="720"/>
        <w:jc w:val="both"/>
        <w:rPr>
          <w:bCs/>
          <w:color w:val="000000" w:themeColor="text1"/>
          <w:szCs w:val="24"/>
        </w:rPr>
      </w:pPr>
      <w:r>
        <w:rPr>
          <w:bCs/>
          <w:color w:val="000000" w:themeColor="text1"/>
          <w:szCs w:val="24"/>
        </w:rPr>
        <w:t>3.</w:t>
      </w:r>
      <w:r w:rsidR="0037622E">
        <w:rPr>
          <w:bCs/>
          <w:color w:val="000000" w:themeColor="text1"/>
          <w:szCs w:val="24"/>
        </w:rPr>
        <w:t>4</w:t>
      </w:r>
      <w:r>
        <w:rPr>
          <w:bCs/>
          <w:color w:val="000000" w:themeColor="text1"/>
          <w:szCs w:val="24"/>
        </w:rPr>
        <w:t xml:space="preserve">.1. </w:t>
      </w:r>
      <w:r w:rsidRPr="009003F3">
        <w:rPr>
          <w:b/>
          <w:color w:val="000000" w:themeColor="text1"/>
          <w:szCs w:val="24"/>
        </w:rPr>
        <w:t>socialinių inovacijų platforma</w:t>
      </w:r>
      <w:r w:rsidRPr="00E8660F">
        <w:rPr>
          <w:bCs/>
          <w:color w:val="000000" w:themeColor="text1"/>
          <w:szCs w:val="24"/>
        </w:rPr>
        <w:t xml:space="preserve"> – </w:t>
      </w:r>
      <w:r w:rsidR="0037622E">
        <w:rPr>
          <w:bCs/>
          <w:color w:val="000000" w:themeColor="text1"/>
          <w:szCs w:val="24"/>
        </w:rPr>
        <w:t xml:space="preserve">organizacijos </w:t>
      </w:r>
      <w:r w:rsidRPr="00E8660F">
        <w:rPr>
          <w:bCs/>
          <w:color w:val="000000" w:themeColor="text1"/>
          <w:szCs w:val="24"/>
        </w:rPr>
        <w:t>dalyvavimas rengiant Socialinių inovacijų platformos ekspertų komisijos darbo reglamentą, norin</w:t>
      </w:r>
      <w:r>
        <w:rPr>
          <w:bCs/>
          <w:color w:val="000000" w:themeColor="text1"/>
          <w:szCs w:val="24"/>
        </w:rPr>
        <w:t>čių</w:t>
      </w:r>
      <w:r w:rsidRPr="00E8660F">
        <w:rPr>
          <w:bCs/>
          <w:color w:val="000000" w:themeColor="text1"/>
          <w:szCs w:val="24"/>
        </w:rPr>
        <w:t xml:space="preserve"> dalyvauti Socialinių inovacijų platformoje</w:t>
      </w:r>
      <w:r>
        <w:rPr>
          <w:bCs/>
          <w:color w:val="000000" w:themeColor="text1"/>
          <w:szCs w:val="24"/>
        </w:rPr>
        <w:t xml:space="preserve"> paraiškos formą</w:t>
      </w:r>
      <w:r w:rsidRPr="00E8660F">
        <w:rPr>
          <w:bCs/>
          <w:color w:val="000000" w:themeColor="text1"/>
          <w:szCs w:val="24"/>
        </w:rPr>
        <w:t xml:space="preserve"> ir kitus būtinus dokumentus</w:t>
      </w:r>
      <w:r w:rsidR="003220D2">
        <w:rPr>
          <w:bCs/>
          <w:color w:val="000000" w:themeColor="text1"/>
          <w:szCs w:val="24"/>
        </w:rPr>
        <w:t>, t</w:t>
      </w:r>
      <w:r w:rsidRPr="00E8660F">
        <w:rPr>
          <w:bCs/>
          <w:color w:val="000000" w:themeColor="text1"/>
          <w:szCs w:val="24"/>
        </w:rPr>
        <w:t xml:space="preserve">aip pat ekspertų darbas vertinant ir atrenkant </w:t>
      </w:r>
      <w:r>
        <w:rPr>
          <w:bCs/>
          <w:color w:val="000000" w:themeColor="text1"/>
          <w:szCs w:val="24"/>
        </w:rPr>
        <w:t xml:space="preserve">pagal Aprašą </w:t>
      </w:r>
      <w:r w:rsidRPr="00E8660F">
        <w:rPr>
          <w:bCs/>
          <w:color w:val="000000" w:themeColor="text1"/>
          <w:szCs w:val="24"/>
        </w:rPr>
        <w:t>finansuotinas idėjas</w:t>
      </w:r>
      <w:r>
        <w:rPr>
          <w:bCs/>
          <w:color w:val="000000" w:themeColor="text1"/>
          <w:szCs w:val="24"/>
        </w:rPr>
        <w:t>;</w:t>
      </w:r>
    </w:p>
    <w:p w14:paraId="72E43970" w14:textId="237EDE3F" w:rsidR="00E8660F" w:rsidRDefault="00E8660F" w:rsidP="00E8660F">
      <w:pPr>
        <w:spacing w:line="360" w:lineRule="auto"/>
        <w:ind w:firstLine="720"/>
        <w:jc w:val="both"/>
        <w:rPr>
          <w:bCs/>
          <w:color w:val="000000" w:themeColor="text1"/>
          <w:szCs w:val="24"/>
        </w:rPr>
      </w:pPr>
      <w:r>
        <w:rPr>
          <w:bCs/>
          <w:color w:val="000000" w:themeColor="text1"/>
          <w:szCs w:val="24"/>
        </w:rPr>
        <w:t>3.</w:t>
      </w:r>
      <w:r w:rsidR="0037622E">
        <w:rPr>
          <w:bCs/>
          <w:color w:val="000000" w:themeColor="text1"/>
          <w:szCs w:val="24"/>
        </w:rPr>
        <w:t>4</w:t>
      </w:r>
      <w:r>
        <w:rPr>
          <w:bCs/>
          <w:color w:val="000000" w:themeColor="text1"/>
          <w:szCs w:val="24"/>
        </w:rPr>
        <w:t xml:space="preserve">.2. </w:t>
      </w:r>
      <w:r w:rsidRPr="009003F3">
        <w:rPr>
          <w:b/>
          <w:color w:val="000000" w:themeColor="text1"/>
          <w:szCs w:val="24"/>
        </w:rPr>
        <w:t>inkubatorius</w:t>
      </w:r>
      <w:r w:rsidRPr="00E8660F">
        <w:rPr>
          <w:bCs/>
          <w:color w:val="000000" w:themeColor="text1"/>
          <w:szCs w:val="24"/>
        </w:rPr>
        <w:t xml:space="preserve"> – mentorystės pagalbos ir ekspertų konsultacijų teikimas, atrinktų idėjų organizacijoms</w:t>
      </w:r>
      <w:r w:rsidR="00F85AA5">
        <w:rPr>
          <w:bCs/>
          <w:color w:val="000000" w:themeColor="text1"/>
          <w:szCs w:val="24"/>
        </w:rPr>
        <w:t>;</w:t>
      </w:r>
    </w:p>
    <w:p w14:paraId="342050DC" w14:textId="77777777" w:rsidR="0037622E" w:rsidRDefault="00F85AA5" w:rsidP="00EE1BB5">
      <w:pPr>
        <w:spacing w:line="360" w:lineRule="auto"/>
        <w:ind w:firstLine="720"/>
        <w:jc w:val="both"/>
        <w:rPr>
          <w:bCs/>
          <w:color w:val="000000" w:themeColor="text1"/>
          <w:szCs w:val="24"/>
        </w:rPr>
      </w:pPr>
      <w:r>
        <w:rPr>
          <w:bCs/>
          <w:color w:val="000000" w:themeColor="text1"/>
          <w:szCs w:val="24"/>
        </w:rPr>
        <w:t>3.</w:t>
      </w:r>
      <w:r w:rsidR="0037622E">
        <w:rPr>
          <w:bCs/>
          <w:color w:val="000000" w:themeColor="text1"/>
          <w:szCs w:val="24"/>
        </w:rPr>
        <w:t>4</w:t>
      </w:r>
      <w:r>
        <w:rPr>
          <w:bCs/>
          <w:color w:val="000000" w:themeColor="text1"/>
          <w:szCs w:val="24"/>
        </w:rPr>
        <w:t xml:space="preserve">.3. </w:t>
      </w:r>
      <w:r w:rsidRPr="009003F3">
        <w:rPr>
          <w:b/>
          <w:color w:val="000000" w:themeColor="text1"/>
          <w:szCs w:val="24"/>
        </w:rPr>
        <w:t>i</w:t>
      </w:r>
      <w:r w:rsidR="00E8660F" w:rsidRPr="009003F3">
        <w:rPr>
          <w:b/>
          <w:color w:val="000000" w:themeColor="text1"/>
          <w:szCs w:val="24"/>
        </w:rPr>
        <w:t>dėjų efektyvumo vertinimas</w:t>
      </w:r>
      <w:r w:rsidR="00E8660F" w:rsidRPr="00E8660F">
        <w:rPr>
          <w:bCs/>
          <w:color w:val="000000" w:themeColor="text1"/>
          <w:szCs w:val="24"/>
        </w:rPr>
        <w:t xml:space="preserve"> – dokumentų</w:t>
      </w:r>
      <w:r>
        <w:rPr>
          <w:bCs/>
          <w:color w:val="000000" w:themeColor="text1"/>
          <w:szCs w:val="24"/>
        </w:rPr>
        <w:t>,</w:t>
      </w:r>
      <w:r w:rsidR="00E8660F" w:rsidRPr="00E8660F">
        <w:rPr>
          <w:bCs/>
          <w:color w:val="000000" w:themeColor="text1"/>
          <w:szCs w:val="24"/>
        </w:rPr>
        <w:t xml:space="preserve"> </w:t>
      </w:r>
      <w:r>
        <w:rPr>
          <w:bCs/>
          <w:color w:val="000000" w:themeColor="text1"/>
          <w:szCs w:val="24"/>
        </w:rPr>
        <w:t>reikalingų</w:t>
      </w:r>
      <w:r w:rsidR="00E8660F" w:rsidRPr="00E8660F">
        <w:rPr>
          <w:bCs/>
          <w:color w:val="000000" w:themeColor="text1"/>
          <w:szCs w:val="24"/>
        </w:rPr>
        <w:t xml:space="preserve"> atlikti finansuotų idėjų efektyvumo vertinimą</w:t>
      </w:r>
      <w:r>
        <w:rPr>
          <w:bCs/>
          <w:color w:val="000000" w:themeColor="text1"/>
          <w:szCs w:val="24"/>
        </w:rPr>
        <w:t>,</w:t>
      </w:r>
      <w:r w:rsidR="00E8660F" w:rsidRPr="00E8660F">
        <w:rPr>
          <w:bCs/>
          <w:color w:val="000000" w:themeColor="text1"/>
          <w:szCs w:val="24"/>
        </w:rPr>
        <w:t xml:space="preserve"> parengimas, finansuotų idėjų efektyvumo vertinimo atlikimas bei atliktų vertinimų ataskaitų parengimas</w:t>
      </w:r>
      <w:r>
        <w:rPr>
          <w:bCs/>
          <w:color w:val="000000" w:themeColor="text1"/>
          <w:szCs w:val="24"/>
        </w:rPr>
        <w:t>.</w:t>
      </w:r>
      <w:r w:rsidR="00E8660F" w:rsidRPr="00E8660F">
        <w:rPr>
          <w:bCs/>
          <w:color w:val="000000" w:themeColor="text1"/>
          <w:szCs w:val="24"/>
        </w:rPr>
        <w:t xml:space="preserve"> </w:t>
      </w:r>
    </w:p>
    <w:p w14:paraId="52A7F791" w14:textId="70939599" w:rsidR="00EE1BB5" w:rsidRDefault="00FA4E0D" w:rsidP="00EE1BB5">
      <w:pPr>
        <w:spacing w:line="360" w:lineRule="auto"/>
        <w:ind w:firstLine="720"/>
        <w:jc w:val="both"/>
        <w:rPr>
          <w:bCs/>
          <w:color w:val="000000" w:themeColor="text1"/>
          <w:szCs w:val="24"/>
        </w:rPr>
      </w:pPr>
      <w:r>
        <w:rPr>
          <w:bCs/>
          <w:color w:val="000000" w:themeColor="text1"/>
          <w:szCs w:val="24"/>
        </w:rPr>
        <w:t>4</w:t>
      </w:r>
      <w:r w:rsidR="00EE1BB5" w:rsidRPr="00817B61">
        <w:rPr>
          <w:bCs/>
          <w:color w:val="000000" w:themeColor="text1"/>
          <w:szCs w:val="24"/>
        </w:rPr>
        <w:t xml:space="preserve">. Atrankos konkurso tikslas – atrinkti </w:t>
      </w:r>
      <w:r w:rsidR="00E34F8C">
        <w:rPr>
          <w:bCs/>
          <w:color w:val="000000" w:themeColor="text1"/>
          <w:szCs w:val="24"/>
        </w:rPr>
        <w:t xml:space="preserve"> p</w:t>
      </w:r>
      <w:r w:rsidR="00EE1BB5" w:rsidRPr="0005140B">
        <w:rPr>
          <w:bCs/>
          <w:color w:val="000000" w:themeColor="text1"/>
          <w:szCs w:val="24"/>
        </w:rPr>
        <w:t xml:space="preserve">artnerius, </w:t>
      </w:r>
      <w:r w:rsidR="00FF52B0" w:rsidRPr="0005140B">
        <w:rPr>
          <w:bCs/>
          <w:color w:val="000000" w:themeColor="text1"/>
          <w:szCs w:val="24"/>
        </w:rPr>
        <w:t xml:space="preserve">vykdysiančius </w:t>
      </w:r>
      <w:r w:rsidR="00E34F8C">
        <w:rPr>
          <w:bCs/>
          <w:color w:val="000000" w:themeColor="text1"/>
          <w:szCs w:val="24"/>
        </w:rPr>
        <w:t>P</w:t>
      </w:r>
      <w:r w:rsidR="00FF52B0" w:rsidRPr="0005140B">
        <w:rPr>
          <w:bCs/>
          <w:color w:val="000000" w:themeColor="text1"/>
          <w:szCs w:val="24"/>
        </w:rPr>
        <w:t>rojekto veiklas</w:t>
      </w:r>
      <w:r w:rsidR="00C52F02">
        <w:rPr>
          <w:bCs/>
          <w:color w:val="000000" w:themeColor="text1"/>
          <w:szCs w:val="24"/>
        </w:rPr>
        <w:t>.</w:t>
      </w:r>
    </w:p>
    <w:p w14:paraId="05A396A9" w14:textId="5CAF64D3" w:rsidR="00FF52B0" w:rsidRPr="00FF52B0" w:rsidRDefault="00FA4E0D" w:rsidP="00FF52B0">
      <w:pPr>
        <w:spacing w:line="360" w:lineRule="auto"/>
        <w:ind w:firstLine="720"/>
        <w:jc w:val="both"/>
        <w:rPr>
          <w:color w:val="000000"/>
        </w:rPr>
      </w:pPr>
      <w:r>
        <w:t>5</w:t>
      </w:r>
      <w:r w:rsidR="00021F8E" w:rsidRPr="00FF52B0">
        <w:t>. Atrank</w:t>
      </w:r>
      <w:r w:rsidR="006569C7">
        <w:t>os konkursą</w:t>
      </w:r>
      <w:r w:rsidR="00021F8E" w:rsidRPr="00FF52B0">
        <w:t xml:space="preserve"> organizuoja </w:t>
      </w:r>
      <w:r w:rsidR="00DE7091" w:rsidRPr="00FF52B0">
        <w:t>Agentūra</w:t>
      </w:r>
      <w:r w:rsidR="00021F8E" w:rsidRPr="00FF52B0">
        <w:t xml:space="preserve">. Informacija apie </w:t>
      </w:r>
      <w:r w:rsidR="006569C7">
        <w:t xml:space="preserve">atrankos konkursą skelbiama </w:t>
      </w:r>
      <w:r w:rsidR="00021F8E" w:rsidRPr="00FF52B0">
        <w:t xml:space="preserve"> viešai  </w:t>
      </w:r>
      <w:r w:rsidR="00FF52B0" w:rsidRPr="00FF52B0">
        <w:t>Agentūros</w:t>
      </w:r>
      <w:r w:rsidR="00021F8E" w:rsidRPr="00FF52B0">
        <w:t xml:space="preserve"> interneto svetainė</w:t>
      </w:r>
      <w:r w:rsidR="00FF52B0" w:rsidRPr="00FF52B0">
        <w:t>j</w:t>
      </w:r>
      <w:r w:rsidR="00021F8E" w:rsidRPr="00FF52B0">
        <w:t xml:space="preserve">e </w:t>
      </w:r>
      <w:hyperlink r:id="rId8" w:history="1">
        <w:r w:rsidR="00FF52B0" w:rsidRPr="00FD2D7D">
          <w:rPr>
            <w:rStyle w:val="Hyperlink"/>
          </w:rPr>
          <w:t>www.esf.lt</w:t>
        </w:r>
      </w:hyperlink>
      <w:r w:rsidR="00FF52B0">
        <w:rPr>
          <w:color w:val="000000"/>
        </w:rPr>
        <w:t>.</w:t>
      </w:r>
    </w:p>
    <w:p w14:paraId="05C92843" w14:textId="77777777" w:rsidR="00DA373E" w:rsidRPr="00817B61" w:rsidRDefault="00DA373E" w:rsidP="009003F3">
      <w:pPr>
        <w:spacing w:line="360" w:lineRule="auto"/>
        <w:jc w:val="both"/>
        <w:rPr>
          <w:bCs/>
          <w:color w:val="000000" w:themeColor="text1"/>
          <w:szCs w:val="24"/>
        </w:rPr>
      </w:pPr>
    </w:p>
    <w:p w14:paraId="72DD7BBC" w14:textId="77777777" w:rsidR="00DA373E" w:rsidRPr="00DA373E" w:rsidRDefault="00DA373E" w:rsidP="00DA373E">
      <w:pPr>
        <w:jc w:val="center"/>
        <w:rPr>
          <w:b/>
          <w:bCs/>
          <w:color w:val="000000" w:themeColor="text1"/>
          <w:szCs w:val="24"/>
        </w:rPr>
      </w:pPr>
      <w:r w:rsidRPr="00DA373E">
        <w:rPr>
          <w:b/>
          <w:bCs/>
          <w:color w:val="000000" w:themeColor="text1"/>
          <w:szCs w:val="24"/>
        </w:rPr>
        <w:t>II SKYRIUS</w:t>
      </w:r>
    </w:p>
    <w:p w14:paraId="35E0E0F8" w14:textId="4B7CC93B" w:rsidR="00DA373E" w:rsidRPr="00DA373E" w:rsidRDefault="00DA373E" w:rsidP="00DA373E">
      <w:pPr>
        <w:jc w:val="center"/>
        <w:rPr>
          <w:b/>
          <w:bCs/>
          <w:color w:val="000000" w:themeColor="text1"/>
          <w:szCs w:val="24"/>
        </w:rPr>
      </w:pPr>
      <w:r w:rsidRPr="00DA373E">
        <w:rPr>
          <w:b/>
          <w:bCs/>
          <w:color w:val="000000" w:themeColor="text1"/>
          <w:szCs w:val="24"/>
        </w:rPr>
        <w:t>REIKALAVIMAI PAREIŠK</w:t>
      </w:r>
      <w:r w:rsidR="006569C7">
        <w:rPr>
          <w:b/>
          <w:bCs/>
          <w:color w:val="000000" w:themeColor="text1"/>
          <w:szCs w:val="24"/>
        </w:rPr>
        <w:t>Ų TEIKĖJAMS</w:t>
      </w:r>
    </w:p>
    <w:p w14:paraId="0F2365BC" w14:textId="77777777" w:rsidR="00DA373E" w:rsidRPr="00DA373E" w:rsidRDefault="00DA373E" w:rsidP="00DA373E">
      <w:pPr>
        <w:spacing w:line="360" w:lineRule="auto"/>
        <w:jc w:val="center"/>
        <w:rPr>
          <w:b/>
          <w:bCs/>
          <w:color w:val="000000" w:themeColor="text1"/>
          <w:szCs w:val="24"/>
          <w:highlight w:val="yellow"/>
        </w:rPr>
      </w:pPr>
    </w:p>
    <w:p w14:paraId="5C029664" w14:textId="7FC4F5DE" w:rsidR="00DA373E" w:rsidRPr="00AE2BC1" w:rsidRDefault="00DA373E" w:rsidP="00DA373E">
      <w:pPr>
        <w:spacing w:line="360" w:lineRule="auto"/>
        <w:ind w:left="709" w:hanging="709"/>
        <w:jc w:val="both"/>
        <w:rPr>
          <w:bCs/>
          <w:color w:val="000000" w:themeColor="text1"/>
          <w:szCs w:val="24"/>
        </w:rPr>
      </w:pPr>
      <w:r w:rsidRPr="00AE2BC1">
        <w:rPr>
          <w:b/>
          <w:bCs/>
          <w:color w:val="000000" w:themeColor="text1"/>
          <w:szCs w:val="24"/>
        </w:rPr>
        <w:tab/>
      </w:r>
      <w:r w:rsidR="00FA4E0D">
        <w:rPr>
          <w:bCs/>
          <w:color w:val="000000" w:themeColor="text1"/>
          <w:szCs w:val="24"/>
        </w:rPr>
        <w:t>6</w:t>
      </w:r>
      <w:r w:rsidRPr="00AE2BC1">
        <w:rPr>
          <w:bCs/>
          <w:color w:val="000000" w:themeColor="text1"/>
          <w:szCs w:val="24"/>
        </w:rPr>
        <w:t>. Atrankos konkursui paraiškas gali teikti paraišk</w:t>
      </w:r>
      <w:r w:rsidR="00C52F02">
        <w:rPr>
          <w:bCs/>
          <w:color w:val="000000" w:themeColor="text1"/>
          <w:szCs w:val="24"/>
        </w:rPr>
        <w:t>o</w:t>
      </w:r>
      <w:r w:rsidRPr="00AE2BC1">
        <w:rPr>
          <w:bCs/>
          <w:color w:val="000000" w:themeColor="text1"/>
          <w:szCs w:val="24"/>
        </w:rPr>
        <w:t>s teikėjai, atitinkantys visas šias sąlygas:</w:t>
      </w:r>
    </w:p>
    <w:p w14:paraId="6A5063E6" w14:textId="34D3F691" w:rsidR="00DA373E" w:rsidRPr="00480FD1" w:rsidRDefault="00FA4E0D" w:rsidP="1B55BC34">
      <w:pPr>
        <w:spacing w:line="360" w:lineRule="auto"/>
        <w:ind w:firstLine="709"/>
        <w:jc w:val="both"/>
      </w:pPr>
      <w:r>
        <w:t>6</w:t>
      </w:r>
      <w:r w:rsidR="00DA373E">
        <w:t>.1.</w:t>
      </w:r>
      <w:r w:rsidR="00D15D02">
        <w:t xml:space="preserve"> organizacija </w:t>
      </w:r>
      <w:r w:rsidR="00D15D02" w:rsidRPr="00D15D02">
        <w:t>per paskutiniųjų 3 (trejų) metų laikotarpį turi ne mažesnę nei 2 (dviejų) metų darbo socialinės integracijos, didinant socialiai pažeidžiamų, socialinę riziką ir atskirtį patiriančių asmenų galimybes aktyviai dalyvauti bendruomenėje ir darbo rinkoje veikla arba nevyriausybinių organizacijų ir pilietinės visuomenės atstovavimo patirtį</w:t>
      </w:r>
      <w:r w:rsidR="00DA373E">
        <w:t>;</w:t>
      </w:r>
    </w:p>
    <w:p w14:paraId="29156C23" w14:textId="55055555" w:rsidR="00AE2BC1" w:rsidRPr="00AE2BC1" w:rsidRDefault="00FA4E0D" w:rsidP="00D264FA">
      <w:pPr>
        <w:spacing w:line="360" w:lineRule="auto"/>
        <w:ind w:firstLine="709"/>
        <w:jc w:val="both"/>
        <w:rPr>
          <w:bCs/>
          <w:color w:val="000000" w:themeColor="text1"/>
          <w:szCs w:val="24"/>
        </w:rPr>
      </w:pPr>
      <w:r>
        <w:rPr>
          <w:bCs/>
          <w:color w:val="000000" w:themeColor="text1"/>
          <w:szCs w:val="24"/>
        </w:rPr>
        <w:t>6</w:t>
      </w:r>
      <w:r w:rsidR="00DA373E" w:rsidRPr="00AE2BC1">
        <w:rPr>
          <w:bCs/>
          <w:color w:val="000000" w:themeColor="text1"/>
          <w:szCs w:val="24"/>
        </w:rPr>
        <w:t>.2.</w:t>
      </w:r>
      <w:r w:rsidR="00480FD1">
        <w:rPr>
          <w:bCs/>
          <w:color w:val="000000" w:themeColor="text1"/>
          <w:szCs w:val="24"/>
        </w:rPr>
        <w:t xml:space="preserve"> </w:t>
      </w:r>
      <w:r w:rsidR="000E4473">
        <w:rPr>
          <w:bCs/>
          <w:color w:val="000000" w:themeColor="text1"/>
          <w:szCs w:val="24"/>
        </w:rPr>
        <w:t>organizacija</w:t>
      </w:r>
      <w:r w:rsidR="00C52F02">
        <w:rPr>
          <w:bCs/>
          <w:color w:val="000000" w:themeColor="text1"/>
          <w:szCs w:val="24"/>
        </w:rPr>
        <w:t xml:space="preserve"> </w:t>
      </w:r>
      <w:r w:rsidR="00AE2BC1" w:rsidRPr="00817B61">
        <w:rPr>
          <w:bCs/>
          <w:color w:val="000000" w:themeColor="text1"/>
          <w:szCs w:val="24"/>
        </w:rPr>
        <w:t xml:space="preserve">turi reikiamos profesinės kvalifikacijos specialistus, </w:t>
      </w:r>
      <w:r w:rsidR="00C52F02">
        <w:rPr>
          <w:bCs/>
          <w:color w:val="000000" w:themeColor="text1"/>
          <w:szCs w:val="24"/>
        </w:rPr>
        <w:t xml:space="preserve">kurie galėtų </w:t>
      </w:r>
      <w:r w:rsidR="00AE2BC1">
        <w:rPr>
          <w:bCs/>
          <w:color w:val="000000" w:themeColor="text1"/>
          <w:szCs w:val="24"/>
        </w:rPr>
        <w:t xml:space="preserve">vykdyti </w:t>
      </w:r>
      <w:r w:rsidR="00C52F02">
        <w:rPr>
          <w:bCs/>
          <w:color w:val="000000" w:themeColor="text1"/>
          <w:szCs w:val="24"/>
        </w:rPr>
        <w:t>P</w:t>
      </w:r>
      <w:r w:rsidR="00AE2BC1">
        <w:rPr>
          <w:bCs/>
          <w:color w:val="000000" w:themeColor="text1"/>
          <w:szCs w:val="24"/>
        </w:rPr>
        <w:t>rojekto veikl</w:t>
      </w:r>
      <w:r w:rsidR="00C52F02">
        <w:rPr>
          <w:bCs/>
          <w:color w:val="000000" w:themeColor="text1"/>
          <w:szCs w:val="24"/>
        </w:rPr>
        <w:t>as</w:t>
      </w:r>
      <w:r w:rsidR="00AE2BC1">
        <w:rPr>
          <w:bCs/>
          <w:color w:val="000000" w:themeColor="text1"/>
          <w:szCs w:val="24"/>
        </w:rPr>
        <w:t>, nurodyt</w:t>
      </w:r>
      <w:r w:rsidR="00C52F02">
        <w:rPr>
          <w:bCs/>
          <w:color w:val="000000" w:themeColor="text1"/>
          <w:szCs w:val="24"/>
        </w:rPr>
        <w:t>as</w:t>
      </w:r>
      <w:r w:rsidR="000E4473">
        <w:rPr>
          <w:bCs/>
          <w:color w:val="000000" w:themeColor="text1"/>
          <w:szCs w:val="24"/>
        </w:rPr>
        <w:t xml:space="preserve"> </w:t>
      </w:r>
      <w:r w:rsidR="00C52F02">
        <w:rPr>
          <w:lang w:eastAsia="lt-LT"/>
        </w:rPr>
        <w:t>Atrankos</w:t>
      </w:r>
      <w:r w:rsidR="00D264FA">
        <w:rPr>
          <w:bCs/>
          <w:color w:val="000000" w:themeColor="text1"/>
          <w:szCs w:val="24"/>
        </w:rPr>
        <w:t xml:space="preserve"> aprašo </w:t>
      </w:r>
      <w:r w:rsidR="00C52F02">
        <w:rPr>
          <w:bCs/>
          <w:color w:val="000000" w:themeColor="text1"/>
          <w:szCs w:val="24"/>
        </w:rPr>
        <w:t>3</w:t>
      </w:r>
      <w:r w:rsidR="00D264FA">
        <w:rPr>
          <w:bCs/>
          <w:color w:val="000000" w:themeColor="text1"/>
          <w:szCs w:val="24"/>
        </w:rPr>
        <w:t>.</w:t>
      </w:r>
      <w:r w:rsidR="000E4473">
        <w:rPr>
          <w:bCs/>
          <w:color w:val="000000" w:themeColor="text1"/>
          <w:szCs w:val="24"/>
        </w:rPr>
        <w:t>4</w:t>
      </w:r>
      <w:r w:rsidR="00480FD1">
        <w:rPr>
          <w:bCs/>
          <w:color w:val="000000" w:themeColor="text1"/>
          <w:szCs w:val="24"/>
        </w:rPr>
        <w:t xml:space="preserve">.1 </w:t>
      </w:r>
      <w:r w:rsidR="00690B09">
        <w:rPr>
          <w:bCs/>
          <w:color w:val="000000" w:themeColor="text1"/>
          <w:szCs w:val="24"/>
        </w:rPr>
        <w:t>ir</w:t>
      </w:r>
      <w:r w:rsidR="00480FD1">
        <w:rPr>
          <w:bCs/>
          <w:color w:val="000000" w:themeColor="text1"/>
          <w:szCs w:val="24"/>
        </w:rPr>
        <w:t xml:space="preserve"> </w:t>
      </w:r>
      <w:r w:rsidR="00C52F02">
        <w:rPr>
          <w:bCs/>
          <w:color w:val="000000" w:themeColor="text1"/>
          <w:szCs w:val="24"/>
        </w:rPr>
        <w:t>3</w:t>
      </w:r>
      <w:r w:rsidR="00480FD1">
        <w:rPr>
          <w:bCs/>
          <w:color w:val="000000" w:themeColor="text1"/>
          <w:szCs w:val="24"/>
        </w:rPr>
        <w:t>.</w:t>
      </w:r>
      <w:r w:rsidR="000E4473">
        <w:rPr>
          <w:bCs/>
          <w:color w:val="000000" w:themeColor="text1"/>
          <w:szCs w:val="24"/>
        </w:rPr>
        <w:t>4</w:t>
      </w:r>
      <w:r w:rsidR="00480FD1">
        <w:rPr>
          <w:bCs/>
          <w:color w:val="000000" w:themeColor="text1"/>
          <w:szCs w:val="24"/>
        </w:rPr>
        <w:t xml:space="preserve">.2 </w:t>
      </w:r>
      <w:r w:rsidR="00C52F02">
        <w:rPr>
          <w:bCs/>
          <w:color w:val="000000" w:themeColor="text1"/>
          <w:szCs w:val="24"/>
        </w:rPr>
        <w:t>ir (</w:t>
      </w:r>
      <w:r w:rsidR="00480FD1">
        <w:rPr>
          <w:bCs/>
          <w:color w:val="000000" w:themeColor="text1"/>
          <w:szCs w:val="24"/>
        </w:rPr>
        <w:t>arba</w:t>
      </w:r>
      <w:r w:rsidR="00C52F02">
        <w:rPr>
          <w:bCs/>
          <w:color w:val="000000" w:themeColor="text1"/>
          <w:szCs w:val="24"/>
        </w:rPr>
        <w:t>)</w:t>
      </w:r>
      <w:r w:rsidR="00480FD1">
        <w:rPr>
          <w:bCs/>
          <w:color w:val="000000" w:themeColor="text1"/>
          <w:szCs w:val="24"/>
        </w:rPr>
        <w:t xml:space="preserve"> </w:t>
      </w:r>
      <w:r w:rsidR="00C52F02">
        <w:rPr>
          <w:bCs/>
          <w:color w:val="000000" w:themeColor="text1"/>
          <w:szCs w:val="24"/>
        </w:rPr>
        <w:t>3</w:t>
      </w:r>
      <w:r w:rsidR="00480FD1">
        <w:rPr>
          <w:bCs/>
          <w:color w:val="000000" w:themeColor="text1"/>
          <w:szCs w:val="24"/>
        </w:rPr>
        <w:t>.</w:t>
      </w:r>
      <w:r w:rsidR="000E4473">
        <w:rPr>
          <w:bCs/>
          <w:color w:val="000000" w:themeColor="text1"/>
          <w:szCs w:val="24"/>
        </w:rPr>
        <w:t>4</w:t>
      </w:r>
      <w:r w:rsidR="00480FD1">
        <w:rPr>
          <w:bCs/>
          <w:color w:val="000000" w:themeColor="text1"/>
          <w:szCs w:val="24"/>
        </w:rPr>
        <w:t>.3</w:t>
      </w:r>
      <w:r w:rsidR="00D264FA">
        <w:rPr>
          <w:bCs/>
          <w:color w:val="000000" w:themeColor="text1"/>
          <w:szCs w:val="24"/>
        </w:rPr>
        <w:t xml:space="preserve"> </w:t>
      </w:r>
      <w:r w:rsidR="00C52F02">
        <w:rPr>
          <w:bCs/>
          <w:color w:val="000000" w:themeColor="text1"/>
          <w:szCs w:val="24"/>
        </w:rPr>
        <w:t>papunkčiuose.</w:t>
      </w:r>
    </w:p>
    <w:p w14:paraId="5096FE4B" w14:textId="5930272C" w:rsidR="00DA373E" w:rsidRPr="00AE2BC1" w:rsidRDefault="00DA373E" w:rsidP="000E4473">
      <w:pPr>
        <w:tabs>
          <w:tab w:val="left" w:pos="709"/>
        </w:tabs>
        <w:spacing w:line="360" w:lineRule="auto"/>
        <w:jc w:val="both"/>
        <w:rPr>
          <w:color w:val="000000" w:themeColor="text1"/>
          <w:szCs w:val="24"/>
        </w:rPr>
      </w:pPr>
      <w:r w:rsidRPr="00AE2BC1">
        <w:rPr>
          <w:bCs/>
          <w:color w:val="000000" w:themeColor="text1"/>
          <w:szCs w:val="24"/>
        </w:rPr>
        <w:lastRenderedPageBreak/>
        <w:t xml:space="preserve"> </w:t>
      </w:r>
      <w:r w:rsidRPr="00AE2BC1">
        <w:rPr>
          <w:bCs/>
          <w:color w:val="000000" w:themeColor="text1"/>
          <w:szCs w:val="24"/>
        </w:rPr>
        <w:tab/>
      </w:r>
      <w:r w:rsidR="00FA4E0D">
        <w:rPr>
          <w:bCs/>
          <w:color w:val="000000" w:themeColor="text1"/>
          <w:szCs w:val="24"/>
        </w:rPr>
        <w:t>7</w:t>
      </w:r>
      <w:r w:rsidRPr="00AE2BC1">
        <w:rPr>
          <w:bCs/>
          <w:color w:val="000000" w:themeColor="text1"/>
          <w:szCs w:val="24"/>
        </w:rPr>
        <w:t xml:space="preserve">. </w:t>
      </w:r>
      <w:r w:rsidR="00C52F02">
        <w:rPr>
          <w:color w:val="000000" w:themeColor="text1"/>
          <w:szCs w:val="24"/>
        </w:rPr>
        <w:t xml:space="preserve">Partneriu negali būti </w:t>
      </w:r>
      <w:r w:rsidR="000E4473">
        <w:rPr>
          <w:color w:val="000000" w:themeColor="text1"/>
          <w:szCs w:val="24"/>
        </w:rPr>
        <w:t>organizacija</w:t>
      </w:r>
      <w:r w:rsidR="00C52F02">
        <w:rPr>
          <w:color w:val="000000" w:themeColor="text1"/>
          <w:szCs w:val="24"/>
        </w:rPr>
        <w:t>, kuri</w:t>
      </w:r>
      <w:r w:rsidR="00841D74">
        <w:rPr>
          <w:color w:val="000000" w:themeColor="text1"/>
          <w:szCs w:val="24"/>
        </w:rPr>
        <w:t xml:space="preserve"> atitinka bent vieną iš nurodytų sąlygų</w:t>
      </w:r>
      <w:r w:rsidRPr="00AE2BC1">
        <w:rPr>
          <w:color w:val="000000" w:themeColor="text1"/>
          <w:szCs w:val="24"/>
        </w:rPr>
        <w:t>:</w:t>
      </w:r>
    </w:p>
    <w:p w14:paraId="4BA6572A" w14:textId="45E6E4CC" w:rsidR="00DA373E" w:rsidRDefault="00FA4E0D" w:rsidP="00DA373E">
      <w:pPr>
        <w:spacing w:line="360" w:lineRule="auto"/>
        <w:ind w:firstLine="709"/>
        <w:jc w:val="both"/>
        <w:rPr>
          <w:color w:val="000000" w:themeColor="text1"/>
          <w:szCs w:val="24"/>
        </w:rPr>
      </w:pPr>
      <w:r>
        <w:rPr>
          <w:color w:val="000000" w:themeColor="text1"/>
          <w:szCs w:val="24"/>
        </w:rPr>
        <w:t>7</w:t>
      </w:r>
      <w:r w:rsidR="00DA373E" w:rsidRPr="00AE2BC1">
        <w:rPr>
          <w:color w:val="000000" w:themeColor="text1"/>
          <w:szCs w:val="24"/>
        </w:rPr>
        <w:t xml:space="preserve">.1. </w:t>
      </w:r>
      <w:r w:rsidR="000E4473">
        <w:rPr>
          <w:color w:val="000000" w:themeColor="text1"/>
          <w:szCs w:val="24"/>
        </w:rPr>
        <w:t>organizacijai</w:t>
      </w:r>
      <w:r w:rsidR="00841D74">
        <w:rPr>
          <w:color w:val="000000" w:themeColor="text1"/>
          <w:szCs w:val="24"/>
        </w:rPr>
        <w:t xml:space="preserve"> </w:t>
      </w:r>
      <w:r w:rsidR="00AE2BC1">
        <w:rPr>
          <w:lang w:eastAsia="lt-LT"/>
        </w:rPr>
        <w:t xml:space="preserve">yra iškelta byla dėl bankroto arba restruktūrizavimo, yra pradėtas ikiteisminis tyrimas dėl ūkinės </w:t>
      </w:r>
      <w:r w:rsidR="00AE2BC1">
        <w:rPr>
          <w:bCs/>
          <w:lang w:eastAsia="lt-LT"/>
        </w:rPr>
        <w:t xml:space="preserve">ir (arba) ekonominės </w:t>
      </w:r>
      <w:r w:rsidR="00AE2BC1">
        <w:rPr>
          <w:lang w:eastAsia="lt-LT"/>
        </w:rPr>
        <w:t>veiklos arba ji yra likviduojama, yra priimtas kreditorių susirinkimo nutarimas bankroto procedūras vykdyti ne teismo tvarka</w:t>
      </w:r>
      <w:r w:rsidR="00DA373E" w:rsidRPr="00AE2BC1">
        <w:rPr>
          <w:color w:val="000000" w:themeColor="text1"/>
          <w:szCs w:val="24"/>
        </w:rPr>
        <w:t xml:space="preserve">; </w:t>
      </w:r>
    </w:p>
    <w:p w14:paraId="297C5829" w14:textId="72C3EFBF" w:rsidR="00AE2BC1" w:rsidRPr="00AE2BC1" w:rsidRDefault="00FA4E0D" w:rsidP="00DA373E">
      <w:pPr>
        <w:spacing w:line="360" w:lineRule="auto"/>
        <w:ind w:firstLine="709"/>
        <w:jc w:val="both"/>
        <w:rPr>
          <w:color w:val="000000" w:themeColor="text1"/>
          <w:szCs w:val="24"/>
        </w:rPr>
      </w:pPr>
      <w:r>
        <w:rPr>
          <w:color w:val="000000" w:themeColor="text1"/>
          <w:szCs w:val="24"/>
        </w:rPr>
        <w:t>7</w:t>
      </w:r>
      <w:r w:rsidR="00AE2BC1">
        <w:rPr>
          <w:color w:val="000000" w:themeColor="text1"/>
          <w:szCs w:val="24"/>
        </w:rPr>
        <w:t xml:space="preserve">.2. </w:t>
      </w:r>
      <w:r w:rsidR="00AE2BC1">
        <w:rPr>
          <w:lang w:eastAsia="lt-LT"/>
        </w:rPr>
        <w:t xml:space="preserve">galutiniu teismo sprendimu ar galutiniu administraciniu sprendimu </w:t>
      </w:r>
      <w:r w:rsidR="004A2029">
        <w:rPr>
          <w:lang w:eastAsia="lt-LT"/>
        </w:rPr>
        <w:t>organizacija</w:t>
      </w:r>
      <w:r w:rsidR="00841D74">
        <w:rPr>
          <w:lang w:eastAsia="lt-LT"/>
        </w:rPr>
        <w:t xml:space="preserve"> </w:t>
      </w:r>
      <w:r w:rsidR="00AE2BC1">
        <w:rPr>
          <w:lang w:eastAsia="lt-LT"/>
        </w:rPr>
        <w:t>yra pripažint</w:t>
      </w:r>
      <w:r w:rsidR="00841D74">
        <w:rPr>
          <w:lang w:eastAsia="lt-LT"/>
        </w:rPr>
        <w:t>a</w:t>
      </w:r>
      <w:r w:rsidR="00AE2BC1">
        <w:rPr>
          <w:lang w:eastAsia="lt-LT"/>
        </w:rPr>
        <w:t xml:space="preserve"> nevykdan</w:t>
      </w:r>
      <w:r w:rsidR="004A2029">
        <w:rPr>
          <w:lang w:eastAsia="lt-LT"/>
        </w:rPr>
        <w:t>ti</w:t>
      </w:r>
      <w:r w:rsidR="00AE2BC1">
        <w:rPr>
          <w:lang w:eastAsia="lt-LT"/>
        </w:rPr>
        <w:t xml:space="preserve"> pareigų, susijusių su mokesčių ar socialinio draudimo įmokų mokėjimu pagal Lietuvos Respublikos teisės aktus;</w:t>
      </w:r>
    </w:p>
    <w:p w14:paraId="476AD0E1" w14:textId="3965B71A" w:rsidR="00DA373E" w:rsidRDefault="00FA4E0D" w:rsidP="00DA373E">
      <w:pPr>
        <w:spacing w:line="360" w:lineRule="auto"/>
        <w:ind w:firstLine="709"/>
        <w:jc w:val="both"/>
        <w:rPr>
          <w:color w:val="000000" w:themeColor="text1"/>
          <w:szCs w:val="24"/>
        </w:rPr>
      </w:pPr>
      <w:r>
        <w:rPr>
          <w:color w:val="000000" w:themeColor="text1"/>
          <w:szCs w:val="24"/>
        </w:rPr>
        <w:t>7</w:t>
      </w:r>
      <w:r w:rsidR="00AE2BC1">
        <w:rPr>
          <w:color w:val="000000" w:themeColor="text1"/>
          <w:szCs w:val="24"/>
        </w:rPr>
        <w:t>.3</w:t>
      </w:r>
      <w:r w:rsidR="00DA373E" w:rsidRPr="00AE2BC1">
        <w:rPr>
          <w:color w:val="000000" w:themeColor="text1"/>
          <w:szCs w:val="24"/>
        </w:rPr>
        <w:t xml:space="preserve">. </w:t>
      </w:r>
      <w:r w:rsidR="004A2029">
        <w:rPr>
          <w:color w:val="000000" w:themeColor="text1"/>
          <w:szCs w:val="24"/>
        </w:rPr>
        <w:t>organizacijai</w:t>
      </w:r>
      <w:r w:rsidR="00841D74">
        <w:rPr>
          <w:color w:val="000000" w:themeColor="text1"/>
          <w:szCs w:val="24"/>
        </w:rPr>
        <w:t xml:space="preserve"> </w:t>
      </w:r>
      <w:r w:rsidR="00AE2BC1">
        <w:rPr>
          <w:lang w:eastAsia="lt-LT"/>
        </w:rPr>
        <w:t>taikomas apribojimas (iki 5 metų) neskirti E</w:t>
      </w:r>
      <w:r w:rsidR="00DC34CE">
        <w:rPr>
          <w:lang w:eastAsia="lt-LT"/>
        </w:rPr>
        <w:t>uropos Sąjungos</w:t>
      </w:r>
      <w:r w:rsidR="00AE2BC1">
        <w:rPr>
          <w:lang w:eastAsia="lt-LT"/>
        </w:rPr>
        <w:t> finansinės paramos dėl trečiųjų šalių piliečių nelegalaus įdarbinimo</w:t>
      </w:r>
      <w:r w:rsidR="00AE2BC1">
        <w:rPr>
          <w:color w:val="000000" w:themeColor="text1"/>
          <w:szCs w:val="24"/>
        </w:rPr>
        <w:t>;</w:t>
      </w:r>
    </w:p>
    <w:p w14:paraId="76C49F4A" w14:textId="20A679B4" w:rsidR="00AE2BC1" w:rsidRPr="00AE2BC1" w:rsidRDefault="00FA4E0D" w:rsidP="00DA373E">
      <w:pPr>
        <w:spacing w:line="360" w:lineRule="auto"/>
        <w:ind w:firstLine="709"/>
        <w:jc w:val="both"/>
        <w:rPr>
          <w:color w:val="000000" w:themeColor="text1"/>
          <w:szCs w:val="24"/>
        </w:rPr>
      </w:pPr>
      <w:r>
        <w:rPr>
          <w:color w:val="000000" w:themeColor="text1"/>
          <w:szCs w:val="24"/>
        </w:rPr>
        <w:t>7</w:t>
      </w:r>
      <w:r w:rsidR="00AE2BC1">
        <w:rPr>
          <w:color w:val="000000" w:themeColor="text1"/>
          <w:szCs w:val="24"/>
        </w:rPr>
        <w:t xml:space="preserve">.4. </w:t>
      </w:r>
      <w:r w:rsidR="004A2029">
        <w:rPr>
          <w:color w:val="000000" w:themeColor="text1"/>
          <w:szCs w:val="24"/>
        </w:rPr>
        <w:t>organizacijai</w:t>
      </w:r>
      <w:r w:rsidR="00841D74">
        <w:rPr>
          <w:color w:val="000000" w:themeColor="text1"/>
          <w:szCs w:val="24"/>
        </w:rPr>
        <w:t xml:space="preserve"> </w:t>
      </w:r>
      <w:r w:rsidR="00AE2BC1">
        <w:rPr>
          <w:lang w:eastAsia="lt-LT"/>
        </w:rPr>
        <w:t>taikomas apribojimas gauti finansavimą dėl to, kad per sprendime dėl lėšų grąžinimo nustatytą terminą lėšos nebuvo grąžintos arba grąžinta tik dalis lėšų;</w:t>
      </w:r>
    </w:p>
    <w:p w14:paraId="67DC33C8" w14:textId="53F9EA1E" w:rsidR="00DA373E" w:rsidRPr="00AE2BC1" w:rsidRDefault="00FA4E0D" w:rsidP="00DA373E">
      <w:pPr>
        <w:spacing w:line="360" w:lineRule="auto"/>
        <w:ind w:firstLine="709"/>
        <w:jc w:val="both"/>
        <w:rPr>
          <w:color w:val="000000" w:themeColor="text1"/>
          <w:szCs w:val="24"/>
        </w:rPr>
      </w:pPr>
      <w:r>
        <w:rPr>
          <w:color w:val="000000" w:themeColor="text1"/>
          <w:szCs w:val="24"/>
        </w:rPr>
        <w:t>7</w:t>
      </w:r>
      <w:r w:rsidR="00AE2BC1">
        <w:rPr>
          <w:color w:val="000000" w:themeColor="text1"/>
          <w:szCs w:val="24"/>
        </w:rPr>
        <w:t>.5</w:t>
      </w:r>
      <w:r w:rsidR="00DA373E" w:rsidRPr="00AE2BC1">
        <w:rPr>
          <w:color w:val="000000" w:themeColor="text1"/>
          <w:szCs w:val="24"/>
        </w:rPr>
        <w:t xml:space="preserve">. </w:t>
      </w:r>
      <w:r w:rsidR="004A2029">
        <w:rPr>
          <w:color w:val="000000" w:themeColor="text1"/>
          <w:szCs w:val="24"/>
        </w:rPr>
        <w:t>organizacija</w:t>
      </w:r>
      <w:r w:rsidR="00DC34CE">
        <w:rPr>
          <w:color w:val="000000" w:themeColor="text1"/>
          <w:szCs w:val="24"/>
        </w:rPr>
        <w:t xml:space="preserve"> nėra pateik</w:t>
      </w:r>
      <w:r w:rsidR="004A2029">
        <w:rPr>
          <w:color w:val="000000" w:themeColor="text1"/>
          <w:szCs w:val="24"/>
        </w:rPr>
        <w:t>u</w:t>
      </w:r>
      <w:r w:rsidR="00DC34CE">
        <w:rPr>
          <w:color w:val="000000" w:themeColor="text1"/>
          <w:szCs w:val="24"/>
        </w:rPr>
        <w:t>s</w:t>
      </w:r>
      <w:r w:rsidR="004A2029">
        <w:rPr>
          <w:color w:val="000000" w:themeColor="text1"/>
          <w:szCs w:val="24"/>
        </w:rPr>
        <w:t>i</w:t>
      </w:r>
      <w:r w:rsidR="00DC34CE">
        <w:rPr>
          <w:color w:val="000000" w:themeColor="text1"/>
          <w:szCs w:val="24"/>
        </w:rPr>
        <w:t xml:space="preserve"> </w:t>
      </w:r>
      <w:r w:rsidR="00AE2BC1">
        <w:rPr>
          <w:lang w:eastAsia="lt-LT"/>
        </w:rPr>
        <w:t>Juridinių asmenų registrui metinių finansinių ataskaitų rinkini</w:t>
      </w:r>
      <w:r w:rsidR="00841D74">
        <w:rPr>
          <w:lang w:eastAsia="lt-LT"/>
        </w:rPr>
        <w:t>o</w:t>
      </w:r>
      <w:r w:rsidR="00AE2BC1">
        <w:rPr>
          <w:lang w:eastAsia="lt-LT"/>
        </w:rPr>
        <w:t>, taip pat metini</w:t>
      </w:r>
      <w:r w:rsidR="00893533">
        <w:rPr>
          <w:lang w:eastAsia="lt-LT"/>
        </w:rPr>
        <w:t>ų</w:t>
      </w:r>
      <w:r w:rsidR="00AE2BC1">
        <w:rPr>
          <w:lang w:eastAsia="lt-LT"/>
        </w:rPr>
        <w:t xml:space="preserve"> konsoliduotųjų finansinių ataskaitų rinkini</w:t>
      </w:r>
      <w:r w:rsidR="00841D74">
        <w:rPr>
          <w:lang w:eastAsia="lt-LT"/>
        </w:rPr>
        <w:t>o</w:t>
      </w:r>
      <w:r w:rsidR="00AE2BC1">
        <w:rPr>
          <w:lang w:eastAsia="lt-LT"/>
        </w:rPr>
        <w:t xml:space="preserve">, kaip </w:t>
      </w:r>
      <w:r w:rsidR="00841D74">
        <w:rPr>
          <w:lang w:eastAsia="lt-LT"/>
        </w:rPr>
        <w:t xml:space="preserve">tai </w:t>
      </w:r>
      <w:r w:rsidR="00AE2BC1">
        <w:rPr>
          <w:lang w:eastAsia="lt-LT"/>
        </w:rPr>
        <w:t>nustatyta Juridinių asmenų registro nuostatuose, patvirtintuose Lietuvos Respublikos Vyriausybės 2003 m. lapkričio 12 d. nutarimu Nr. 1407 „Dėl Juridinių asmenų registro įsteigimo ir Juridinių asmenų registro nuostatų patvirtinimo“</w:t>
      </w:r>
      <w:r w:rsidR="00841D74">
        <w:rPr>
          <w:lang w:eastAsia="lt-LT"/>
        </w:rPr>
        <w:t xml:space="preserve"> (su vėlesniais pakeitimais)</w:t>
      </w:r>
      <w:r w:rsidR="00AE2BC1" w:rsidRPr="00AE2BC1">
        <w:rPr>
          <w:color w:val="000000" w:themeColor="text1"/>
        </w:rPr>
        <w:t>.</w:t>
      </w:r>
    </w:p>
    <w:p w14:paraId="05BB7D04" w14:textId="77777777" w:rsidR="00DA373E" w:rsidRPr="00480FD1" w:rsidRDefault="00DA373E" w:rsidP="00DA373E">
      <w:pPr>
        <w:spacing w:line="360" w:lineRule="auto"/>
        <w:ind w:firstLine="709"/>
        <w:jc w:val="center"/>
        <w:rPr>
          <w:b/>
          <w:color w:val="000000" w:themeColor="text1"/>
          <w:szCs w:val="24"/>
        </w:rPr>
      </w:pPr>
    </w:p>
    <w:p w14:paraId="04B7B183" w14:textId="77777777" w:rsidR="00DA373E" w:rsidRPr="00480FD1" w:rsidRDefault="00DA373E" w:rsidP="00DA373E">
      <w:pPr>
        <w:ind w:firstLine="709"/>
        <w:jc w:val="center"/>
        <w:rPr>
          <w:b/>
          <w:color w:val="000000" w:themeColor="text1"/>
          <w:szCs w:val="24"/>
        </w:rPr>
      </w:pPr>
      <w:r w:rsidRPr="00480FD1">
        <w:rPr>
          <w:b/>
          <w:color w:val="000000" w:themeColor="text1"/>
          <w:szCs w:val="24"/>
        </w:rPr>
        <w:t>III SKYRIUS</w:t>
      </w:r>
    </w:p>
    <w:p w14:paraId="1621A4C4" w14:textId="6EB01E53" w:rsidR="00DA373E" w:rsidRPr="00480FD1" w:rsidRDefault="00DA373E" w:rsidP="00DA373E">
      <w:pPr>
        <w:ind w:firstLine="709"/>
        <w:jc w:val="center"/>
        <w:rPr>
          <w:b/>
          <w:color w:val="000000" w:themeColor="text1"/>
          <w:szCs w:val="24"/>
        </w:rPr>
      </w:pPr>
      <w:r w:rsidRPr="00480FD1">
        <w:rPr>
          <w:b/>
          <w:color w:val="000000" w:themeColor="text1"/>
          <w:szCs w:val="24"/>
        </w:rPr>
        <w:t>REIKALAVIMAI PARAIŠKŲ TURINIUI</w:t>
      </w:r>
    </w:p>
    <w:p w14:paraId="23BAB332" w14:textId="77777777" w:rsidR="00DA373E" w:rsidRPr="00DA373E" w:rsidRDefault="00DA373E" w:rsidP="00DA373E">
      <w:pPr>
        <w:spacing w:line="360" w:lineRule="auto"/>
        <w:ind w:firstLine="709"/>
        <w:jc w:val="center"/>
        <w:rPr>
          <w:b/>
          <w:color w:val="000000" w:themeColor="text1"/>
          <w:szCs w:val="24"/>
          <w:highlight w:val="yellow"/>
        </w:rPr>
      </w:pPr>
    </w:p>
    <w:p w14:paraId="119582A2" w14:textId="28275611" w:rsidR="00DC34CE" w:rsidRDefault="00FA4E0D" w:rsidP="00DA373E">
      <w:pPr>
        <w:tabs>
          <w:tab w:val="left" w:pos="-567"/>
          <w:tab w:val="left" w:pos="2592"/>
          <w:tab w:val="left" w:pos="3888"/>
          <w:tab w:val="left" w:pos="5185"/>
          <w:tab w:val="left" w:pos="6481"/>
          <w:tab w:val="left" w:pos="7777"/>
          <w:tab w:val="left" w:pos="9072"/>
          <w:tab w:val="left" w:pos="10335"/>
        </w:tabs>
        <w:suppressAutoHyphens/>
        <w:spacing w:line="360" w:lineRule="auto"/>
        <w:ind w:firstLine="709"/>
        <w:jc w:val="both"/>
        <w:rPr>
          <w:color w:val="000000" w:themeColor="text1"/>
          <w:szCs w:val="24"/>
        </w:rPr>
      </w:pPr>
      <w:r>
        <w:rPr>
          <w:color w:val="000000" w:themeColor="text1"/>
          <w:szCs w:val="24"/>
        </w:rPr>
        <w:t>8</w:t>
      </w:r>
      <w:r w:rsidR="00DA373E" w:rsidRPr="00480FD1">
        <w:rPr>
          <w:color w:val="000000" w:themeColor="text1"/>
          <w:szCs w:val="24"/>
        </w:rPr>
        <w:t xml:space="preserve">. </w:t>
      </w:r>
      <w:r w:rsidR="00DC34CE" w:rsidRPr="00DC34CE">
        <w:rPr>
          <w:color w:val="000000" w:themeColor="text1"/>
          <w:szCs w:val="24"/>
        </w:rPr>
        <w:t xml:space="preserve">Atrankos konkursui teikiamą </w:t>
      </w:r>
      <w:r w:rsidR="004A2029">
        <w:rPr>
          <w:color w:val="000000" w:themeColor="text1"/>
          <w:szCs w:val="24"/>
        </w:rPr>
        <w:t>p</w:t>
      </w:r>
      <w:r w:rsidR="00DC34CE" w:rsidRPr="00DC34CE">
        <w:rPr>
          <w:color w:val="000000" w:themeColor="text1"/>
          <w:szCs w:val="24"/>
        </w:rPr>
        <w:t xml:space="preserve">araišką </w:t>
      </w:r>
      <w:r w:rsidR="004A2029">
        <w:rPr>
          <w:color w:val="000000" w:themeColor="text1"/>
          <w:szCs w:val="24"/>
        </w:rPr>
        <w:t>p</w:t>
      </w:r>
      <w:r w:rsidR="00DC34CE">
        <w:rPr>
          <w:color w:val="000000" w:themeColor="text1"/>
          <w:szCs w:val="24"/>
        </w:rPr>
        <w:t xml:space="preserve">araiškos teikėjas </w:t>
      </w:r>
      <w:r w:rsidR="00DC34CE" w:rsidRPr="00DC34CE">
        <w:rPr>
          <w:color w:val="000000" w:themeColor="text1"/>
          <w:szCs w:val="24"/>
        </w:rPr>
        <w:t>užpildo pagal</w:t>
      </w:r>
      <w:r w:rsidR="00DC34CE">
        <w:rPr>
          <w:color w:val="000000" w:themeColor="text1"/>
          <w:szCs w:val="24"/>
        </w:rPr>
        <w:t xml:space="preserve"> Atrankos aprašo 1</w:t>
      </w:r>
      <w:r w:rsidR="00DC34CE" w:rsidRPr="00DC34CE">
        <w:rPr>
          <w:color w:val="000000" w:themeColor="text1"/>
          <w:szCs w:val="24"/>
        </w:rPr>
        <w:t xml:space="preserve"> priede nustatytą formą.</w:t>
      </w:r>
    </w:p>
    <w:p w14:paraId="4C793D49" w14:textId="70C3064F" w:rsidR="00DA373E" w:rsidRPr="009003F3" w:rsidRDefault="00FA4E0D" w:rsidP="0029691B">
      <w:pPr>
        <w:tabs>
          <w:tab w:val="left" w:pos="-567"/>
          <w:tab w:val="left" w:pos="2592"/>
          <w:tab w:val="left" w:pos="3888"/>
          <w:tab w:val="left" w:pos="5185"/>
          <w:tab w:val="left" w:pos="6481"/>
          <w:tab w:val="left" w:pos="7777"/>
          <w:tab w:val="left" w:pos="9072"/>
          <w:tab w:val="left" w:pos="10335"/>
        </w:tabs>
        <w:suppressAutoHyphens/>
        <w:spacing w:line="360" w:lineRule="auto"/>
        <w:ind w:firstLine="709"/>
        <w:jc w:val="both"/>
        <w:rPr>
          <w:color w:val="000000" w:themeColor="text1"/>
          <w:szCs w:val="24"/>
        </w:rPr>
      </w:pPr>
      <w:r>
        <w:rPr>
          <w:color w:val="000000" w:themeColor="text1"/>
          <w:szCs w:val="24"/>
        </w:rPr>
        <w:t>9</w:t>
      </w:r>
      <w:r w:rsidR="00DC34CE">
        <w:rPr>
          <w:color w:val="000000" w:themeColor="text1"/>
          <w:szCs w:val="24"/>
        </w:rPr>
        <w:t xml:space="preserve">. </w:t>
      </w:r>
      <w:r w:rsidR="00DA373E" w:rsidRPr="00480FD1">
        <w:rPr>
          <w:szCs w:val="24"/>
        </w:rPr>
        <w:t>Paraiško</w:t>
      </w:r>
      <w:r w:rsidR="00DC34CE">
        <w:rPr>
          <w:szCs w:val="24"/>
        </w:rPr>
        <w:t>j</w:t>
      </w:r>
      <w:r w:rsidR="00DA373E" w:rsidRPr="00480FD1">
        <w:rPr>
          <w:szCs w:val="24"/>
        </w:rPr>
        <w:t xml:space="preserve">e turi būti </w:t>
      </w:r>
      <w:r w:rsidR="00DC34CE">
        <w:rPr>
          <w:szCs w:val="24"/>
        </w:rPr>
        <w:t>pateikta</w:t>
      </w:r>
      <w:r w:rsidR="00DA373E" w:rsidRPr="00480FD1">
        <w:rPr>
          <w:szCs w:val="24"/>
        </w:rPr>
        <w:t xml:space="preserve">: </w:t>
      </w:r>
    </w:p>
    <w:p w14:paraId="6230F53B" w14:textId="37ABA8E6" w:rsidR="00DA373E" w:rsidRPr="00480FD1" w:rsidRDefault="00FA4E0D" w:rsidP="00DA373E">
      <w:pPr>
        <w:tabs>
          <w:tab w:val="left" w:pos="-567"/>
          <w:tab w:val="left" w:pos="2592"/>
          <w:tab w:val="left" w:pos="3888"/>
          <w:tab w:val="left" w:pos="5185"/>
          <w:tab w:val="left" w:pos="6481"/>
          <w:tab w:val="left" w:pos="7777"/>
          <w:tab w:val="left" w:pos="9072"/>
          <w:tab w:val="left" w:pos="10335"/>
        </w:tabs>
        <w:suppressAutoHyphens/>
        <w:spacing w:line="360" w:lineRule="auto"/>
        <w:ind w:firstLine="709"/>
        <w:jc w:val="both"/>
        <w:rPr>
          <w:szCs w:val="24"/>
        </w:rPr>
      </w:pPr>
      <w:r>
        <w:rPr>
          <w:szCs w:val="24"/>
        </w:rPr>
        <w:t>9</w:t>
      </w:r>
      <w:r w:rsidR="00DA373E" w:rsidRPr="00480FD1">
        <w:rPr>
          <w:szCs w:val="24"/>
        </w:rPr>
        <w:t xml:space="preserve">.1. informacija apie </w:t>
      </w:r>
      <w:r w:rsidR="004A2029">
        <w:rPr>
          <w:szCs w:val="24"/>
        </w:rPr>
        <w:t>p</w:t>
      </w:r>
      <w:r w:rsidR="00B66B1B">
        <w:rPr>
          <w:szCs w:val="24"/>
        </w:rPr>
        <w:t>araiškos teikėją</w:t>
      </w:r>
      <w:r w:rsidR="00DA373E" w:rsidRPr="00480FD1">
        <w:rPr>
          <w:szCs w:val="24"/>
        </w:rPr>
        <w:t>;</w:t>
      </w:r>
    </w:p>
    <w:p w14:paraId="0B3CBEDD" w14:textId="474ED403" w:rsidR="00DA373E" w:rsidRPr="00480FD1" w:rsidRDefault="00FA4E0D" w:rsidP="00DA373E">
      <w:pPr>
        <w:tabs>
          <w:tab w:val="left" w:pos="-567"/>
          <w:tab w:val="left" w:pos="2592"/>
          <w:tab w:val="left" w:pos="3888"/>
          <w:tab w:val="left" w:pos="5185"/>
          <w:tab w:val="left" w:pos="6481"/>
          <w:tab w:val="left" w:pos="7777"/>
          <w:tab w:val="left" w:pos="9072"/>
          <w:tab w:val="left" w:pos="10335"/>
        </w:tabs>
        <w:suppressAutoHyphens/>
        <w:spacing w:line="360" w:lineRule="auto"/>
        <w:ind w:firstLine="709"/>
        <w:jc w:val="both"/>
        <w:rPr>
          <w:szCs w:val="24"/>
        </w:rPr>
      </w:pPr>
      <w:r>
        <w:rPr>
          <w:szCs w:val="24"/>
        </w:rPr>
        <w:t>9</w:t>
      </w:r>
      <w:r w:rsidR="00DA373E" w:rsidRPr="00480FD1">
        <w:rPr>
          <w:szCs w:val="24"/>
        </w:rPr>
        <w:t xml:space="preserve">.2. informacija apie </w:t>
      </w:r>
      <w:r w:rsidR="004A2029">
        <w:rPr>
          <w:szCs w:val="24"/>
        </w:rPr>
        <w:t>p</w:t>
      </w:r>
      <w:r w:rsidR="00DC34CE">
        <w:rPr>
          <w:szCs w:val="24"/>
        </w:rPr>
        <w:t>araiškos teikėjo</w:t>
      </w:r>
      <w:r w:rsidR="00DA373E" w:rsidRPr="00480FD1">
        <w:rPr>
          <w:szCs w:val="24"/>
        </w:rPr>
        <w:t xml:space="preserve"> patirtį </w:t>
      </w:r>
      <w:r w:rsidR="00480FD1" w:rsidRPr="00480FD1">
        <w:rPr>
          <w:szCs w:val="24"/>
        </w:rPr>
        <w:t xml:space="preserve">dirbant </w:t>
      </w:r>
      <w:r w:rsidR="007C2B93">
        <w:rPr>
          <w:szCs w:val="24"/>
        </w:rPr>
        <w:t>socialinės integracijos, didinant socialiai pažeidžiamų, socialinę riziką ir atskirtį patiriančių asmenų galimybes aktyviai dalyvauti bendruomenėje ir darbo rinkoje</w:t>
      </w:r>
      <w:r w:rsidR="00D46579">
        <w:rPr>
          <w:szCs w:val="24"/>
        </w:rPr>
        <w:t xml:space="preserve"> arba </w:t>
      </w:r>
      <w:r w:rsidR="00D46579">
        <w:t>nevyriausybinių organizacijų ir pilietinės visuomenės atstovavimo</w:t>
      </w:r>
      <w:r w:rsidR="007C2B93">
        <w:rPr>
          <w:szCs w:val="24"/>
        </w:rPr>
        <w:t>, srityje</w:t>
      </w:r>
      <w:r w:rsidR="00DA373E" w:rsidRPr="00480FD1">
        <w:rPr>
          <w:szCs w:val="24"/>
        </w:rPr>
        <w:t>;</w:t>
      </w:r>
    </w:p>
    <w:p w14:paraId="4C285017" w14:textId="6DF26064" w:rsidR="00DA373E" w:rsidRPr="00480FD1" w:rsidRDefault="00FA4E0D" w:rsidP="00480FD1">
      <w:pPr>
        <w:tabs>
          <w:tab w:val="left" w:pos="-567"/>
          <w:tab w:val="left" w:pos="2592"/>
          <w:tab w:val="left" w:pos="3888"/>
          <w:tab w:val="left" w:pos="5185"/>
          <w:tab w:val="left" w:pos="6481"/>
          <w:tab w:val="left" w:pos="7777"/>
          <w:tab w:val="left" w:pos="9072"/>
          <w:tab w:val="left" w:pos="10335"/>
        </w:tabs>
        <w:suppressAutoHyphens/>
        <w:spacing w:line="360" w:lineRule="auto"/>
        <w:ind w:firstLine="709"/>
        <w:jc w:val="both"/>
        <w:rPr>
          <w:szCs w:val="24"/>
          <w:lang w:eastAsia="lt-LT"/>
        </w:rPr>
      </w:pPr>
      <w:r>
        <w:rPr>
          <w:szCs w:val="24"/>
        </w:rPr>
        <w:t>9</w:t>
      </w:r>
      <w:r w:rsidR="00DA373E" w:rsidRPr="00480FD1">
        <w:rPr>
          <w:szCs w:val="24"/>
        </w:rPr>
        <w:t xml:space="preserve">.3. informacija apie </w:t>
      </w:r>
      <w:r w:rsidR="004A2029">
        <w:rPr>
          <w:szCs w:val="24"/>
        </w:rPr>
        <w:t>p</w:t>
      </w:r>
      <w:r w:rsidR="0029691B">
        <w:rPr>
          <w:szCs w:val="24"/>
        </w:rPr>
        <w:t>araiškos teikėjo</w:t>
      </w:r>
      <w:r w:rsidR="00480FD1" w:rsidRPr="00480FD1">
        <w:rPr>
          <w:szCs w:val="24"/>
        </w:rPr>
        <w:t xml:space="preserve"> turimus specialistus ir jų kvalifikaciją; </w:t>
      </w:r>
    </w:p>
    <w:p w14:paraId="4AE0C72E" w14:textId="1B2D9694" w:rsidR="00687636" w:rsidRDefault="00FA4E0D" w:rsidP="00DA373E">
      <w:pPr>
        <w:suppressAutoHyphens/>
        <w:spacing w:line="360" w:lineRule="auto"/>
        <w:ind w:firstLine="709"/>
        <w:jc w:val="both"/>
        <w:rPr>
          <w:szCs w:val="24"/>
          <w:lang w:eastAsia="lt-LT"/>
        </w:rPr>
      </w:pPr>
      <w:r>
        <w:rPr>
          <w:szCs w:val="24"/>
          <w:lang w:eastAsia="lt-LT"/>
        </w:rPr>
        <w:t>9</w:t>
      </w:r>
      <w:r w:rsidR="00DA373E" w:rsidRPr="00480FD1">
        <w:rPr>
          <w:szCs w:val="24"/>
          <w:lang w:eastAsia="lt-LT"/>
        </w:rPr>
        <w:t>.</w:t>
      </w:r>
      <w:r w:rsidR="00480FD1">
        <w:rPr>
          <w:szCs w:val="24"/>
          <w:lang w:eastAsia="lt-LT"/>
        </w:rPr>
        <w:t>4</w:t>
      </w:r>
      <w:r w:rsidR="00DA373E" w:rsidRPr="00480FD1">
        <w:rPr>
          <w:szCs w:val="24"/>
          <w:lang w:eastAsia="lt-LT"/>
        </w:rPr>
        <w:t>. prie paraiškos pridedamų dokumentų sąrašas</w:t>
      </w:r>
      <w:r w:rsidR="00687636">
        <w:rPr>
          <w:szCs w:val="24"/>
          <w:lang w:eastAsia="lt-LT"/>
        </w:rPr>
        <w:t>;</w:t>
      </w:r>
    </w:p>
    <w:p w14:paraId="41956B08" w14:textId="6414F150" w:rsidR="00DA373E" w:rsidRDefault="00FA4E0D" w:rsidP="00DA373E">
      <w:pPr>
        <w:suppressAutoHyphens/>
        <w:spacing w:line="360" w:lineRule="auto"/>
        <w:ind w:firstLine="709"/>
        <w:jc w:val="both"/>
        <w:rPr>
          <w:szCs w:val="24"/>
          <w:lang w:eastAsia="lt-LT"/>
        </w:rPr>
      </w:pPr>
      <w:r>
        <w:rPr>
          <w:szCs w:val="24"/>
          <w:lang w:eastAsia="lt-LT"/>
        </w:rPr>
        <w:t>9</w:t>
      </w:r>
      <w:r w:rsidR="00687636">
        <w:rPr>
          <w:szCs w:val="24"/>
          <w:lang w:eastAsia="lt-LT"/>
        </w:rPr>
        <w:t xml:space="preserve">.5. </w:t>
      </w:r>
      <w:r w:rsidR="00FD2D7D">
        <w:rPr>
          <w:szCs w:val="24"/>
          <w:lang w:eastAsia="lt-LT"/>
        </w:rPr>
        <w:t>p</w:t>
      </w:r>
      <w:r w:rsidR="00687636">
        <w:rPr>
          <w:szCs w:val="24"/>
          <w:lang w:eastAsia="lt-LT"/>
        </w:rPr>
        <w:t>araiškos teikėjas</w:t>
      </w:r>
      <w:r w:rsidR="00687636" w:rsidRPr="00687636">
        <w:rPr>
          <w:szCs w:val="24"/>
          <w:lang w:eastAsia="lt-LT"/>
        </w:rPr>
        <w:t xml:space="preserve"> gali pateikti ir kitus dokumentus ir (ar) informaciją, galinčius padėti vertinti paraišką.</w:t>
      </w:r>
    </w:p>
    <w:p w14:paraId="2F48FAA9" w14:textId="55DB6DF7" w:rsidR="00A76142" w:rsidRDefault="00A76142" w:rsidP="00DA373E">
      <w:pPr>
        <w:suppressAutoHyphens/>
        <w:spacing w:line="360" w:lineRule="auto"/>
        <w:ind w:firstLine="709"/>
        <w:jc w:val="both"/>
        <w:rPr>
          <w:szCs w:val="24"/>
          <w:lang w:eastAsia="lt-LT"/>
        </w:rPr>
      </w:pPr>
      <w:r>
        <w:rPr>
          <w:szCs w:val="24"/>
          <w:lang w:eastAsia="lt-LT"/>
        </w:rPr>
        <w:t>1</w:t>
      </w:r>
      <w:r w:rsidR="00FA4E0D">
        <w:rPr>
          <w:szCs w:val="24"/>
          <w:lang w:eastAsia="lt-LT"/>
        </w:rPr>
        <w:t>0</w:t>
      </w:r>
      <w:r>
        <w:rPr>
          <w:szCs w:val="24"/>
          <w:lang w:eastAsia="lt-LT"/>
        </w:rPr>
        <w:t xml:space="preserve">. </w:t>
      </w:r>
      <w:r w:rsidRPr="00A76142">
        <w:rPr>
          <w:szCs w:val="24"/>
          <w:lang w:eastAsia="lt-LT"/>
        </w:rPr>
        <w:t xml:space="preserve">Už </w:t>
      </w:r>
      <w:r w:rsidR="00FD2D7D">
        <w:rPr>
          <w:szCs w:val="24"/>
          <w:lang w:eastAsia="lt-LT"/>
        </w:rPr>
        <w:t>p</w:t>
      </w:r>
      <w:r>
        <w:rPr>
          <w:szCs w:val="24"/>
          <w:lang w:eastAsia="lt-LT"/>
        </w:rPr>
        <w:t xml:space="preserve">araiškoje pateiktų duomenų </w:t>
      </w:r>
      <w:r w:rsidRPr="00A76142">
        <w:rPr>
          <w:szCs w:val="24"/>
          <w:lang w:eastAsia="lt-LT"/>
        </w:rPr>
        <w:t xml:space="preserve">teisingumą atsako </w:t>
      </w:r>
      <w:r w:rsidR="00FD2D7D">
        <w:rPr>
          <w:szCs w:val="24"/>
          <w:lang w:eastAsia="lt-LT"/>
        </w:rPr>
        <w:t>p</w:t>
      </w:r>
      <w:r w:rsidRPr="00A76142">
        <w:rPr>
          <w:szCs w:val="24"/>
          <w:lang w:eastAsia="lt-LT"/>
        </w:rPr>
        <w:t>araiškos teikėjas.</w:t>
      </w:r>
    </w:p>
    <w:p w14:paraId="7A198A15" w14:textId="59B7AB32" w:rsidR="00687636" w:rsidRDefault="00687636" w:rsidP="009003F3">
      <w:pPr>
        <w:spacing w:line="360" w:lineRule="auto"/>
        <w:rPr>
          <w:b/>
          <w:color w:val="000000" w:themeColor="text1"/>
          <w:szCs w:val="24"/>
        </w:rPr>
      </w:pPr>
    </w:p>
    <w:p w14:paraId="762F8084" w14:textId="77777777" w:rsidR="00687636" w:rsidRPr="00DA373E" w:rsidRDefault="00687636" w:rsidP="00DA373E">
      <w:pPr>
        <w:spacing w:line="360" w:lineRule="auto"/>
        <w:ind w:firstLine="709"/>
        <w:jc w:val="center"/>
        <w:rPr>
          <w:b/>
          <w:color w:val="000000" w:themeColor="text1"/>
          <w:szCs w:val="24"/>
        </w:rPr>
      </w:pPr>
    </w:p>
    <w:p w14:paraId="26EEC07C" w14:textId="77777777" w:rsidR="00DA373E" w:rsidRPr="00DA373E" w:rsidRDefault="00DA373E" w:rsidP="00DA373E">
      <w:pPr>
        <w:jc w:val="center"/>
        <w:rPr>
          <w:b/>
          <w:bCs/>
          <w:color w:val="000000" w:themeColor="text1"/>
          <w:szCs w:val="24"/>
        </w:rPr>
      </w:pPr>
      <w:r w:rsidRPr="00DA373E">
        <w:rPr>
          <w:b/>
          <w:bCs/>
          <w:color w:val="000000" w:themeColor="text1"/>
          <w:szCs w:val="24"/>
        </w:rPr>
        <w:t>IV SKYRIUS</w:t>
      </w:r>
    </w:p>
    <w:p w14:paraId="305B20BA" w14:textId="77777777" w:rsidR="00DA373E" w:rsidRPr="00DA373E" w:rsidRDefault="00DA373E" w:rsidP="00DA373E">
      <w:pPr>
        <w:jc w:val="center"/>
        <w:rPr>
          <w:b/>
          <w:bCs/>
          <w:color w:val="000000" w:themeColor="text1"/>
          <w:szCs w:val="24"/>
        </w:rPr>
      </w:pPr>
      <w:r w:rsidRPr="00DA373E">
        <w:rPr>
          <w:b/>
          <w:bCs/>
          <w:color w:val="000000" w:themeColor="text1"/>
          <w:szCs w:val="24"/>
        </w:rPr>
        <w:t>KVIETIMO SKELBIMAS IR PARAIŠKŲ TEIKIMO TVARKA</w:t>
      </w:r>
    </w:p>
    <w:p w14:paraId="33034495" w14:textId="77777777" w:rsidR="00DA373E" w:rsidRPr="00DA373E" w:rsidRDefault="00DA373E" w:rsidP="00DA373E">
      <w:pPr>
        <w:spacing w:line="360" w:lineRule="auto"/>
        <w:jc w:val="center"/>
        <w:rPr>
          <w:b/>
          <w:bCs/>
          <w:color w:val="000000" w:themeColor="text1"/>
          <w:szCs w:val="24"/>
          <w:highlight w:val="yellow"/>
        </w:rPr>
      </w:pPr>
    </w:p>
    <w:p w14:paraId="1F6AC6C5" w14:textId="5EEB2891" w:rsidR="00DA373E" w:rsidRPr="00DA373E" w:rsidRDefault="00012E4D" w:rsidP="00DA373E">
      <w:pPr>
        <w:spacing w:line="360" w:lineRule="auto"/>
        <w:ind w:firstLine="720"/>
        <w:jc w:val="both"/>
        <w:rPr>
          <w:bCs/>
          <w:color w:val="000000" w:themeColor="text1"/>
          <w:szCs w:val="24"/>
        </w:rPr>
      </w:pPr>
      <w:r>
        <w:rPr>
          <w:bCs/>
          <w:color w:val="000000" w:themeColor="text1"/>
          <w:szCs w:val="24"/>
        </w:rPr>
        <w:t>1</w:t>
      </w:r>
      <w:r w:rsidR="00FA4E0D">
        <w:rPr>
          <w:bCs/>
          <w:color w:val="000000" w:themeColor="text1"/>
          <w:szCs w:val="24"/>
        </w:rPr>
        <w:t>1</w:t>
      </w:r>
      <w:r w:rsidR="00DA373E" w:rsidRPr="00DA373E">
        <w:rPr>
          <w:bCs/>
          <w:color w:val="000000" w:themeColor="text1"/>
          <w:szCs w:val="24"/>
        </w:rPr>
        <w:t xml:space="preserve">. Informacija apie atrankos konkursą </w:t>
      </w:r>
      <w:r w:rsidR="0029691B">
        <w:rPr>
          <w:bCs/>
          <w:color w:val="000000" w:themeColor="text1"/>
          <w:szCs w:val="24"/>
        </w:rPr>
        <w:t xml:space="preserve">ir kvietimas </w:t>
      </w:r>
      <w:r w:rsidR="00DA373E" w:rsidRPr="00DA373E">
        <w:rPr>
          <w:bCs/>
          <w:color w:val="000000" w:themeColor="text1"/>
          <w:szCs w:val="24"/>
        </w:rPr>
        <w:t>skelbiam</w:t>
      </w:r>
      <w:r w:rsidR="0029691B">
        <w:rPr>
          <w:bCs/>
          <w:color w:val="000000" w:themeColor="text1"/>
          <w:szCs w:val="24"/>
        </w:rPr>
        <w:t>i</w:t>
      </w:r>
      <w:r w:rsidR="00DA373E" w:rsidRPr="00DA373E">
        <w:rPr>
          <w:bCs/>
          <w:color w:val="000000" w:themeColor="text1"/>
          <w:szCs w:val="24"/>
        </w:rPr>
        <w:t xml:space="preserve"> </w:t>
      </w:r>
      <w:r w:rsidR="0029691B">
        <w:rPr>
          <w:bCs/>
          <w:color w:val="000000" w:themeColor="text1"/>
          <w:szCs w:val="24"/>
        </w:rPr>
        <w:t>Agentūros</w:t>
      </w:r>
      <w:r w:rsidR="00DA373E" w:rsidRPr="00DA373E">
        <w:rPr>
          <w:bCs/>
          <w:color w:val="000000" w:themeColor="text1"/>
          <w:szCs w:val="24"/>
        </w:rPr>
        <w:t xml:space="preserve"> interneto svetainėje </w:t>
      </w:r>
      <w:hyperlink r:id="rId9" w:history="1">
        <w:r w:rsidR="00DA373E" w:rsidRPr="00DA373E">
          <w:rPr>
            <w:rStyle w:val="Hyperlink"/>
            <w:bCs/>
            <w:szCs w:val="24"/>
          </w:rPr>
          <w:t>www.esf.lt</w:t>
        </w:r>
      </w:hyperlink>
      <w:r w:rsidR="00DA373E" w:rsidRPr="00DA373E">
        <w:rPr>
          <w:bCs/>
          <w:color w:val="000000" w:themeColor="text1"/>
          <w:szCs w:val="24"/>
        </w:rPr>
        <w:t xml:space="preserve">. </w:t>
      </w:r>
    </w:p>
    <w:p w14:paraId="5E5847B6" w14:textId="7E802068" w:rsidR="00DA373E" w:rsidRPr="00DA373E" w:rsidRDefault="00DA373E" w:rsidP="00DA373E">
      <w:pPr>
        <w:spacing w:line="360" w:lineRule="auto"/>
        <w:ind w:firstLine="720"/>
        <w:jc w:val="both"/>
        <w:rPr>
          <w:bCs/>
          <w:color w:val="000000" w:themeColor="text1"/>
          <w:szCs w:val="24"/>
        </w:rPr>
      </w:pPr>
      <w:r w:rsidRPr="00DA373E">
        <w:rPr>
          <w:bCs/>
          <w:color w:val="000000" w:themeColor="text1"/>
          <w:szCs w:val="24"/>
        </w:rPr>
        <w:t>1</w:t>
      </w:r>
      <w:r w:rsidR="00FA4E0D">
        <w:rPr>
          <w:bCs/>
          <w:color w:val="000000" w:themeColor="text1"/>
          <w:szCs w:val="24"/>
        </w:rPr>
        <w:t>2</w:t>
      </w:r>
      <w:r w:rsidRPr="00DA373E">
        <w:rPr>
          <w:bCs/>
          <w:color w:val="000000" w:themeColor="text1"/>
          <w:szCs w:val="24"/>
        </w:rPr>
        <w:t>. Kvietime nurodoma:</w:t>
      </w:r>
    </w:p>
    <w:p w14:paraId="25FFABD7" w14:textId="590ACB30" w:rsidR="00DA373E" w:rsidRPr="00DA373E" w:rsidRDefault="00DA373E" w:rsidP="1B55BC34">
      <w:pPr>
        <w:spacing w:line="360" w:lineRule="auto"/>
        <w:ind w:firstLine="720"/>
        <w:jc w:val="both"/>
        <w:rPr>
          <w:color w:val="000000" w:themeColor="text1"/>
        </w:rPr>
      </w:pPr>
      <w:r w:rsidRPr="1B55BC34">
        <w:rPr>
          <w:color w:val="000000" w:themeColor="text1"/>
        </w:rPr>
        <w:t>1</w:t>
      </w:r>
      <w:r w:rsidR="00FA4E0D">
        <w:rPr>
          <w:color w:val="000000" w:themeColor="text1"/>
        </w:rPr>
        <w:t>2</w:t>
      </w:r>
      <w:r w:rsidRPr="1B55BC34">
        <w:rPr>
          <w:color w:val="000000" w:themeColor="text1"/>
        </w:rPr>
        <w:t>.2. paraiškų priėmimo terminas</w:t>
      </w:r>
      <w:r w:rsidR="0029691B">
        <w:rPr>
          <w:color w:val="000000" w:themeColor="text1"/>
        </w:rPr>
        <w:t>;</w:t>
      </w:r>
      <w:r w:rsidRPr="1B55BC34">
        <w:rPr>
          <w:color w:val="000000" w:themeColor="text1"/>
        </w:rPr>
        <w:t xml:space="preserve"> </w:t>
      </w:r>
    </w:p>
    <w:p w14:paraId="5C702F4B" w14:textId="0E21D5C8" w:rsidR="00DA373E" w:rsidRPr="00DA373E" w:rsidRDefault="00DA373E" w:rsidP="00DA373E">
      <w:pPr>
        <w:spacing w:line="360" w:lineRule="auto"/>
        <w:ind w:firstLine="720"/>
        <w:jc w:val="both"/>
        <w:rPr>
          <w:bCs/>
          <w:color w:val="000000" w:themeColor="text1"/>
          <w:szCs w:val="24"/>
        </w:rPr>
      </w:pPr>
      <w:r w:rsidRPr="00DA373E">
        <w:rPr>
          <w:bCs/>
          <w:color w:val="000000" w:themeColor="text1"/>
          <w:szCs w:val="24"/>
        </w:rPr>
        <w:t>1</w:t>
      </w:r>
      <w:r w:rsidR="00FA4E0D">
        <w:rPr>
          <w:bCs/>
          <w:color w:val="000000" w:themeColor="text1"/>
          <w:szCs w:val="24"/>
        </w:rPr>
        <w:t>2</w:t>
      </w:r>
      <w:r w:rsidRPr="00DA373E">
        <w:rPr>
          <w:bCs/>
          <w:color w:val="000000" w:themeColor="text1"/>
          <w:szCs w:val="24"/>
        </w:rPr>
        <w:t>.3. paraiškų teikimo adresas ir būdai;</w:t>
      </w:r>
    </w:p>
    <w:p w14:paraId="56D3486E" w14:textId="4DE5B7C6" w:rsidR="00DA373E" w:rsidRPr="00DA373E" w:rsidRDefault="00DA373E" w:rsidP="00DA373E">
      <w:pPr>
        <w:spacing w:line="360" w:lineRule="auto"/>
        <w:ind w:firstLine="720"/>
        <w:jc w:val="both"/>
        <w:rPr>
          <w:bCs/>
          <w:color w:val="000000" w:themeColor="text1"/>
          <w:szCs w:val="24"/>
        </w:rPr>
      </w:pPr>
      <w:r w:rsidRPr="00DA373E">
        <w:rPr>
          <w:bCs/>
          <w:color w:val="000000" w:themeColor="text1"/>
          <w:szCs w:val="24"/>
        </w:rPr>
        <w:t>1</w:t>
      </w:r>
      <w:r w:rsidR="00FA4E0D">
        <w:rPr>
          <w:bCs/>
          <w:color w:val="000000" w:themeColor="text1"/>
          <w:szCs w:val="24"/>
        </w:rPr>
        <w:t>2</w:t>
      </w:r>
      <w:r w:rsidRPr="00DA373E">
        <w:rPr>
          <w:bCs/>
          <w:color w:val="000000" w:themeColor="text1"/>
          <w:szCs w:val="24"/>
        </w:rPr>
        <w:t xml:space="preserve">.4. atsakingų už kvietimą ir konsultuojančių </w:t>
      </w:r>
      <w:r w:rsidR="0029691B">
        <w:rPr>
          <w:bCs/>
          <w:color w:val="000000" w:themeColor="text1"/>
          <w:szCs w:val="24"/>
        </w:rPr>
        <w:t>A</w:t>
      </w:r>
      <w:r w:rsidRPr="00DA373E">
        <w:rPr>
          <w:bCs/>
          <w:color w:val="000000" w:themeColor="text1"/>
          <w:szCs w:val="24"/>
        </w:rPr>
        <w:t>gentūros darbuotojų vardai, pavardės, telefonų numeriai, elektroninių paštų adresai;</w:t>
      </w:r>
    </w:p>
    <w:p w14:paraId="73D80995" w14:textId="00C7F310" w:rsidR="00FD2D7D" w:rsidRDefault="00DA373E" w:rsidP="00DA373E">
      <w:pPr>
        <w:spacing w:line="360" w:lineRule="auto"/>
        <w:ind w:firstLine="720"/>
        <w:jc w:val="both"/>
        <w:rPr>
          <w:bCs/>
          <w:color w:val="000000" w:themeColor="text1"/>
          <w:szCs w:val="24"/>
        </w:rPr>
      </w:pPr>
      <w:r w:rsidRPr="00DA373E">
        <w:rPr>
          <w:bCs/>
          <w:color w:val="000000" w:themeColor="text1"/>
          <w:szCs w:val="24"/>
        </w:rPr>
        <w:t>1</w:t>
      </w:r>
      <w:r w:rsidR="00FA4E0D">
        <w:rPr>
          <w:bCs/>
          <w:color w:val="000000" w:themeColor="text1"/>
          <w:szCs w:val="24"/>
        </w:rPr>
        <w:t>2</w:t>
      </w:r>
      <w:r w:rsidRPr="00DA373E">
        <w:rPr>
          <w:bCs/>
          <w:color w:val="000000" w:themeColor="text1"/>
          <w:szCs w:val="24"/>
        </w:rPr>
        <w:t>.5. kita  reikalinga informacija.</w:t>
      </w:r>
    </w:p>
    <w:p w14:paraId="028E8B4B" w14:textId="45ECB518" w:rsidR="00DA373E" w:rsidRPr="00DA373E" w:rsidRDefault="00FD2D7D" w:rsidP="00DA373E">
      <w:pPr>
        <w:spacing w:line="360" w:lineRule="auto"/>
        <w:ind w:firstLine="720"/>
        <w:jc w:val="both"/>
        <w:rPr>
          <w:bCs/>
          <w:color w:val="000000" w:themeColor="text1"/>
          <w:szCs w:val="24"/>
        </w:rPr>
      </w:pPr>
      <w:r>
        <w:rPr>
          <w:bCs/>
          <w:color w:val="000000" w:themeColor="text1"/>
          <w:szCs w:val="24"/>
        </w:rPr>
        <w:t xml:space="preserve">13. </w:t>
      </w:r>
      <w:r w:rsidR="00DA373E" w:rsidRPr="00DA373E">
        <w:rPr>
          <w:bCs/>
          <w:color w:val="000000" w:themeColor="text1"/>
          <w:szCs w:val="24"/>
        </w:rPr>
        <w:t xml:space="preserve"> </w:t>
      </w:r>
      <w:r w:rsidRPr="00FD2D7D">
        <w:rPr>
          <w:bCs/>
          <w:color w:val="000000" w:themeColor="text1"/>
          <w:szCs w:val="24"/>
        </w:rPr>
        <w:t>Paraiška turi būti pateikta iki kvietime dalyvauti atrankos konkurse nurodytos galutinės paraiškų pateikimo darbo dienos pabaigos.</w:t>
      </w:r>
    </w:p>
    <w:p w14:paraId="31825BDE" w14:textId="393731E2" w:rsidR="00DA373E" w:rsidRPr="00DA373E" w:rsidRDefault="00DA373E" w:rsidP="00DA373E">
      <w:pPr>
        <w:spacing w:line="360" w:lineRule="auto"/>
        <w:ind w:firstLine="720"/>
        <w:jc w:val="both"/>
        <w:rPr>
          <w:bCs/>
          <w:color w:val="000000" w:themeColor="text1"/>
          <w:szCs w:val="24"/>
        </w:rPr>
      </w:pPr>
      <w:r w:rsidRPr="00DA373E">
        <w:rPr>
          <w:bCs/>
          <w:color w:val="000000" w:themeColor="text1"/>
          <w:szCs w:val="24"/>
        </w:rPr>
        <w:t>1</w:t>
      </w:r>
      <w:r w:rsidR="00FD2D7D">
        <w:rPr>
          <w:bCs/>
          <w:color w:val="000000" w:themeColor="text1"/>
          <w:szCs w:val="24"/>
        </w:rPr>
        <w:t>4</w:t>
      </w:r>
      <w:r w:rsidRPr="00DA373E">
        <w:rPr>
          <w:bCs/>
          <w:color w:val="000000" w:themeColor="text1"/>
          <w:szCs w:val="24"/>
        </w:rPr>
        <w:t xml:space="preserve">. Vienas </w:t>
      </w:r>
      <w:r w:rsidR="00FD2D7D">
        <w:rPr>
          <w:bCs/>
          <w:color w:val="000000" w:themeColor="text1"/>
          <w:szCs w:val="24"/>
        </w:rPr>
        <w:t>p</w:t>
      </w:r>
      <w:r w:rsidRPr="00DA373E">
        <w:rPr>
          <w:bCs/>
          <w:color w:val="000000" w:themeColor="text1"/>
          <w:szCs w:val="24"/>
        </w:rPr>
        <w:t xml:space="preserve">araiškos teikėjas atrankos konkursui gali pateikti tik vieną </w:t>
      </w:r>
      <w:r w:rsidR="00FD2D7D">
        <w:rPr>
          <w:bCs/>
          <w:color w:val="000000" w:themeColor="text1"/>
          <w:szCs w:val="24"/>
        </w:rPr>
        <w:t>p</w:t>
      </w:r>
      <w:r w:rsidRPr="00DA373E">
        <w:rPr>
          <w:bCs/>
          <w:color w:val="000000" w:themeColor="text1"/>
          <w:szCs w:val="24"/>
        </w:rPr>
        <w:t>araišką.</w:t>
      </w:r>
      <w:r w:rsidR="00690B09">
        <w:rPr>
          <w:bCs/>
          <w:color w:val="000000" w:themeColor="text1"/>
          <w:szCs w:val="24"/>
        </w:rPr>
        <w:t xml:space="preserve"> </w:t>
      </w:r>
    </w:p>
    <w:p w14:paraId="710B2026" w14:textId="1D9025A6" w:rsidR="00DA373E" w:rsidRPr="00DA373E" w:rsidRDefault="00DA373E" w:rsidP="00DA373E">
      <w:pPr>
        <w:spacing w:line="360" w:lineRule="auto"/>
        <w:ind w:firstLine="720"/>
        <w:jc w:val="both"/>
        <w:rPr>
          <w:bCs/>
          <w:color w:val="000000" w:themeColor="text1"/>
          <w:szCs w:val="24"/>
        </w:rPr>
      </w:pPr>
      <w:r w:rsidRPr="00DA373E">
        <w:rPr>
          <w:bCs/>
          <w:color w:val="000000" w:themeColor="text1"/>
          <w:szCs w:val="24"/>
        </w:rPr>
        <w:t>1</w:t>
      </w:r>
      <w:r w:rsidR="00FD2D7D">
        <w:rPr>
          <w:bCs/>
          <w:color w:val="000000" w:themeColor="text1"/>
          <w:szCs w:val="24"/>
        </w:rPr>
        <w:t>5</w:t>
      </w:r>
      <w:r w:rsidRPr="00DA373E">
        <w:rPr>
          <w:bCs/>
          <w:color w:val="000000" w:themeColor="text1"/>
          <w:szCs w:val="24"/>
        </w:rPr>
        <w:t>. Paraiškos teikėjas atrankos konkursui privalo pateikti šiuos dokumentus:</w:t>
      </w:r>
    </w:p>
    <w:p w14:paraId="3F2E15E7" w14:textId="15C74058" w:rsidR="00FD2D7D" w:rsidRDefault="00DA373E" w:rsidP="002A6754">
      <w:pPr>
        <w:spacing w:line="360" w:lineRule="auto"/>
        <w:ind w:firstLine="720"/>
        <w:jc w:val="both"/>
        <w:rPr>
          <w:rStyle w:val="Hyperlink"/>
          <w:bCs/>
          <w:szCs w:val="24"/>
        </w:rPr>
      </w:pPr>
      <w:r w:rsidRPr="00DA373E">
        <w:rPr>
          <w:bCs/>
          <w:color w:val="000000" w:themeColor="text1"/>
          <w:szCs w:val="24"/>
        </w:rPr>
        <w:t>1</w:t>
      </w:r>
      <w:r w:rsidR="00FD2D7D">
        <w:rPr>
          <w:bCs/>
          <w:color w:val="000000" w:themeColor="text1"/>
          <w:szCs w:val="24"/>
        </w:rPr>
        <w:t>5</w:t>
      </w:r>
      <w:r w:rsidRPr="00DA373E">
        <w:rPr>
          <w:bCs/>
          <w:color w:val="000000" w:themeColor="text1"/>
          <w:szCs w:val="24"/>
        </w:rPr>
        <w:t xml:space="preserve">.1. kompiuteriu lietuvių kalba užpildytą ir asmens, turinčio teisę veikti </w:t>
      </w:r>
      <w:r w:rsidR="00FD2D7D">
        <w:rPr>
          <w:bCs/>
          <w:color w:val="000000" w:themeColor="text1"/>
          <w:szCs w:val="24"/>
        </w:rPr>
        <w:t>p</w:t>
      </w:r>
      <w:r w:rsidR="00B66B1B">
        <w:rPr>
          <w:bCs/>
          <w:color w:val="000000" w:themeColor="text1"/>
          <w:szCs w:val="24"/>
        </w:rPr>
        <w:t>araiškos teikėjo</w:t>
      </w:r>
      <w:r w:rsidRPr="00DA373E">
        <w:rPr>
          <w:bCs/>
          <w:color w:val="000000" w:themeColor="text1"/>
          <w:szCs w:val="24"/>
        </w:rPr>
        <w:t xml:space="preserve"> vardu, pasirašytą </w:t>
      </w:r>
      <w:r w:rsidR="00FD2D7D">
        <w:rPr>
          <w:bCs/>
          <w:color w:val="000000" w:themeColor="text1"/>
          <w:szCs w:val="24"/>
        </w:rPr>
        <w:t>p</w:t>
      </w:r>
      <w:r w:rsidRPr="00DA373E">
        <w:rPr>
          <w:bCs/>
          <w:color w:val="000000" w:themeColor="text1"/>
          <w:szCs w:val="24"/>
        </w:rPr>
        <w:t>araišką (</w:t>
      </w:r>
      <w:r w:rsidR="00B66B1B">
        <w:rPr>
          <w:bCs/>
          <w:color w:val="000000" w:themeColor="text1"/>
          <w:szCs w:val="24"/>
        </w:rPr>
        <w:t xml:space="preserve">Atrankos aprašo </w:t>
      </w:r>
      <w:r w:rsidRPr="00DA373E">
        <w:rPr>
          <w:bCs/>
          <w:color w:val="000000" w:themeColor="text1"/>
          <w:szCs w:val="24"/>
        </w:rPr>
        <w:t>1 priedas)</w:t>
      </w:r>
      <w:r w:rsidR="002A6754" w:rsidRPr="002A6754">
        <w:rPr>
          <w:bCs/>
          <w:color w:val="000000" w:themeColor="text1"/>
          <w:szCs w:val="24"/>
        </w:rPr>
        <w:t xml:space="preserve"> </w:t>
      </w:r>
      <w:r w:rsidR="002A6754" w:rsidRPr="00DA373E">
        <w:rPr>
          <w:bCs/>
          <w:color w:val="000000" w:themeColor="text1"/>
          <w:szCs w:val="24"/>
        </w:rPr>
        <w:t xml:space="preserve">ir </w:t>
      </w:r>
      <w:r w:rsidR="00FD2D7D">
        <w:rPr>
          <w:bCs/>
          <w:color w:val="000000" w:themeColor="text1"/>
          <w:szCs w:val="24"/>
        </w:rPr>
        <w:t>p</w:t>
      </w:r>
      <w:r w:rsidR="002A6754" w:rsidRPr="00DA373E">
        <w:rPr>
          <w:bCs/>
          <w:color w:val="000000" w:themeColor="text1"/>
          <w:szCs w:val="24"/>
        </w:rPr>
        <w:t>araiškos elektroninę versiją</w:t>
      </w:r>
      <w:r w:rsidR="00FD2D7D">
        <w:rPr>
          <w:bCs/>
          <w:color w:val="000000" w:themeColor="text1"/>
          <w:szCs w:val="24"/>
        </w:rPr>
        <w:t xml:space="preserve">. </w:t>
      </w:r>
      <w:r w:rsidR="003C15D6">
        <w:rPr>
          <w:bCs/>
          <w:color w:val="000000" w:themeColor="text1"/>
          <w:szCs w:val="24"/>
        </w:rPr>
        <w:t>Ne lietuvių kalba, ne kompiuteriu užpildyta paraiška nėra vertinama;</w:t>
      </w:r>
    </w:p>
    <w:p w14:paraId="659CBB48" w14:textId="711A078A" w:rsidR="002A6754" w:rsidRDefault="002A6754" w:rsidP="1B55BC34">
      <w:pPr>
        <w:spacing w:line="360" w:lineRule="auto"/>
        <w:ind w:firstLine="720"/>
        <w:jc w:val="both"/>
        <w:rPr>
          <w:color w:val="000000" w:themeColor="text1"/>
        </w:rPr>
      </w:pPr>
      <w:r w:rsidRPr="1B55BC34">
        <w:rPr>
          <w:color w:val="000000" w:themeColor="text1"/>
        </w:rPr>
        <w:t>1</w:t>
      </w:r>
      <w:r w:rsidR="003C15D6">
        <w:rPr>
          <w:color w:val="000000" w:themeColor="text1"/>
        </w:rPr>
        <w:t>5</w:t>
      </w:r>
      <w:r w:rsidRPr="1B55BC34">
        <w:rPr>
          <w:color w:val="000000" w:themeColor="text1"/>
        </w:rPr>
        <w:t xml:space="preserve">.2. </w:t>
      </w:r>
      <w:r w:rsidR="00B66B1B">
        <w:rPr>
          <w:color w:val="000000" w:themeColor="text1"/>
        </w:rPr>
        <w:t xml:space="preserve">per </w:t>
      </w:r>
      <w:r w:rsidRPr="1B55BC34">
        <w:rPr>
          <w:color w:val="000000" w:themeColor="text1"/>
        </w:rPr>
        <w:t xml:space="preserve">paskutinių 3 </w:t>
      </w:r>
      <w:r w:rsidR="00B66B1B">
        <w:rPr>
          <w:color w:val="000000" w:themeColor="text1"/>
        </w:rPr>
        <w:t xml:space="preserve">(trejų) </w:t>
      </w:r>
      <w:r w:rsidRPr="1B55BC34">
        <w:rPr>
          <w:color w:val="000000" w:themeColor="text1"/>
        </w:rPr>
        <w:t>metų</w:t>
      </w:r>
      <w:r w:rsidR="00B66B1B">
        <w:rPr>
          <w:color w:val="000000" w:themeColor="text1"/>
        </w:rPr>
        <w:t xml:space="preserve"> laikotarpį</w:t>
      </w:r>
      <w:r w:rsidRPr="1B55BC34">
        <w:rPr>
          <w:color w:val="000000" w:themeColor="text1"/>
        </w:rPr>
        <w:t xml:space="preserve"> </w:t>
      </w:r>
      <w:r w:rsidR="003C15D6">
        <w:rPr>
          <w:color w:val="000000" w:themeColor="text1"/>
        </w:rPr>
        <w:t>paraiškos teikėjo</w:t>
      </w:r>
      <w:r w:rsidR="00B66B1B">
        <w:rPr>
          <w:color w:val="000000" w:themeColor="text1"/>
        </w:rPr>
        <w:t xml:space="preserve"> </w:t>
      </w:r>
      <w:r w:rsidRPr="1B55BC34">
        <w:rPr>
          <w:color w:val="000000" w:themeColor="text1"/>
        </w:rPr>
        <w:t xml:space="preserve">vykdytų projektų, skirtų </w:t>
      </w:r>
      <w:r w:rsidR="007C2B93">
        <w:t>socialin</w:t>
      </w:r>
      <w:r w:rsidR="00B66B1B">
        <w:t>ei</w:t>
      </w:r>
      <w:r w:rsidR="007C2B93">
        <w:t xml:space="preserve"> integracijai, didinant socialiai pažeidžiamų, socialinę riziką ir atskirtį patiriančių asmenų galimybes aktyviai dalyvauti bendruomenėje ir darbo rinkoje</w:t>
      </w:r>
      <w:r w:rsidR="00D46579">
        <w:t xml:space="preserve"> arba nevyriausybinių organizacijų ir pilietinės visuomenės atstovavimo srityje,</w:t>
      </w:r>
      <w:r w:rsidRPr="1B55BC34">
        <w:rPr>
          <w:color w:val="000000" w:themeColor="text1"/>
        </w:rPr>
        <w:t xml:space="preserve"> sąrašą su nurodytomis įvykdytomis veiklomis, projektų kokybiniais rezultatais (rodikliais); </w:t>
      </w:r>
    </w:p>
    <w:p w14:paraId="6967F054" w14:textId="0EF5E205" w:rsidR="002A6754" w:rsidRDefault="002A6754" w:rsidP="002A6754">
      <w:pPr>
        <w:spacing w:line="360" w:lineRule="auto"/>
        <w:ind w:firstLine="720"/>
        <w:jc w:val="both"/>
        <w:rPr>
          <w:bCs/>
          <w:color w:val="000000" w:themeColor="text1"/>
          <w:szCs w:val="24"/>
        </w:rPr>
      </w:pPr>
      <w:r>
        <w:rPr>
          <w:bCs/>
          <w:color w:val="000000" w:themeColor="text1"/>
          <w:szCs w:val="24"/>
        </w:rPr>
        <w:t>1</w:t>
      </w:r>
      <w:r w:rsidR="003C15D6">
        <w:rPr>
          <w:bCs/>
          <w:color w:val="000000" w:themeColor="text1"/>
          <w:szCs w:val="24"/>
        </w:rPr>
        <w:t>5</w:t>
      </w:r>
      <w:r>
        <w:rPr>
          <w:bCs/>
          <w:color w:val="000000" w:themeColor="text1"/>
          <w:szCs w:val="24"/>
        </w:rPr>
        <w:t xml:space="preserve">.3. </w:t>
      </w:r>
      <w:r w:rsidR="003C15D6">
        <w:rPr>
          <w:bCs/>
          <w:color w:val="000000" w:themeColor="text1"/>
          <w:szCs w:val="24"/>
        </w:rPr>
        <w:t>p</w:t>
      </w:r>
      <w:r w:rsidR="00B66B1B">
        <w:rPr>
          <w:bCs/>
          <w:color w:val="000000" w:themeColor="text1"/>
          <w:szCs w:val="24"/>
        </w:rPr>
        <w:t xml:space="preserve">araiškos teikėjo </w:t>
      </w:r>
      <w:r>
        <w:rPr>
          <w:bCs/>
          <w:color w:val="000000" w:themeColor="text1"/>
          <w:szCs w:val="24"/>
        </w:rPr>
        <w:t>turimų specialistų sąrašą, nurodant jų turimą kvalifikaciją bei sukauptą patirtį per pas</w:t>
      </w:r>
      <w:r w:rsidR="00A76142">
        <w:rPr>
          <w:bCs/>
          <w:color w:val="000000" w:themeColor="text1"/>
          <w:szCs w:val="24"/>
        </w:rPr>
        <w:t>kutinius</w:t>
      </w:r>
      <w:r>
        <w:rPr>
          <w:bCs/>
          <w:color w:val="000000" w:themeColor="text1"/>
          <w:szCs w:val="24"/>
        </w:rPr>
        <w:t xml:space="preserve"> 3 </w:t>
      </w:r>
      <w:r w:rsidR="00A76142">
        <w:rPr>
          <w:bCs/>
          <w:color w:val="000000" w:themeColor="text1"/>
          <w:szCs w:val="24"/>
        </w:rPr>
        <w:t xml:space="preserve">(trejus) </w:t>
      </w:r>
      <w:r>
        <w:rPr>
          <w:bCs/>
          <w:color w:val="000000" w:themeColor="text1"/>
          <w:szCs w:val="24"/>
        </w:rPr>
        <w:t>metus</w:t>
      </w:r>
      <w:r w:rsidR="003C15D6">
        <w:rPr>
          <w:bCs/>
          <w:color w:val="000000" w:themeColor="text1"/>
          <w:szCs w:val="24"/>
        </w:rPr>
        <w:t>;</w:t>
      </w:r>
      <w:r>
        <w:rPr>
          <w:bCs/>
          <w:color w:val="000000" w:themeColor="text1"/>
          <w:szCs w:val="24"/>
        </w:rPr>
        <w:t xml:space="preserve"> </w:t>
      </w:r>
    </w:p>
    <w:p w14:paraId="08F02907" w14:textId="29B9DA13" w:rsidR="00D46579" w:rsidRPr="00D46579" w:rsidRDefault="00D46579" w:rsidP="00D46579">
      <w:pPr>
        <w:tabs>
          <w:tab w:val="left" w:pos="-567"/>
          <w:tab w:val="left" w:pos="2592"/>
          <w:tab w:val="left" w:pos="3888"/>
          <w:tab w:val="left" w:pos="5185"/>
          <w:tab w:val="left" w:pos="6481"/>
          <w:tab w:val="left" w:pos="7777"/>
          <w:tab w:val="left" w:pos="9072"/>
          <w:tab w:val="left" w:pos="10335"/>
        </w:tabs>
        <w:suppressAutoHyphens/>
        <w:spacing w:line="360" w:lineRule="auto"/>
        <w:ind w:firstLine="709"/>
        <w:jc w:val="both"/>
        <w:rPr>
          <w:szCs w:val="24"/>
          <w:lang w:eastAsia="lt-LT"/>
        </w:rPr>
      </w:pPr>
      <w:r>
        <w:rPr>
          <w:bCs/>
          <w:color w:val="000000" w:themeColor="text1"/>
          <w:szCs w:val="24"/>
        </w:rPr>
        <w:t>1</w:t>
      </w:r>
      <w:r w:rsidR="003C15D6">
        <w:rPr>
          <w:bCs/>
          <w:color w:val="000000" w:themeColor="text1"/>
          <w:szCs w:val="24"/>
        </w:rPr>
        <w:t>5</w:t>
      </w:r>
      <w:r>
        <w:rPr>
          <w:bCs/>
          <w:color w:val="000000" w:themeColor="text1"/>
          <w:szCs w:val="24"/>
        </w:rPr>
        <w:t>.4</w:t>
      </w:r>
      <w:r w:rsidR="00A76142">
        <w:rPr>
          <w:bCs/>
          <w:color w:val="000000" w:themeColor="text1"/>
          <w:szCs w:val="24"/>
        </w:rPr>
        <w:t>.</w:t>
      </w:r>
      <w:r>
        <w:rPr>
          <w:bCs/>
          <w:color w:val="000000" w:themeColor="text1"/>
          <w:szCs w:val="24"/>
        </w:rPr>
        <w:t xml:space="preserve"> </w:t>
      </w:r>
      <w:r w:rsidR="003C15D6">
        <w:rPr>
          <w:bCs/>
          <w:color w:val="000000" w:themeColor="text1"/>
          <w:szCs w:val="24"/>
        </w:rPr>
        <w:t>p</w:t>
      </w:r>
      <w:r w:rsidR="00A76142">
        <w:rPr>
          <w:bCs/>
          <w:color w:val="000000" w:themeColor="text1"/>
          <w:szCs w:val="24"/>
        </w:rPr>
        <w:t xml:space="preserve">araiškos teikėjo </w:t>
      </w:r>
      <w:r>
        <w:rPr>
          <w:szCs w:val="24"/>
        </w:rPr>
        <w:t xml:space="preserve">laisvos formos motyvacinį laišką </w:t>
      </w:r>
      <w:r w:rsidR="00752CCD" w:rsidRPr="00752CCD">
        <w:rPr>
          <w:szCs w:val="24"/>
        </w:rPr>
        <w:t xml:space="preserve">dėl partnerystės projekte, kuriame turi būti pateikiama organizacijos vizija apie indėlį į </w:t>
      </w:r>
      <w:r w:rsidR="00752CCD">
        <w:rPr>
          <w:szCs w:val="24"/>
        </w:rPr>
        <w:t>P</w:t>
      </w:r>
      <w:r w:rsidR="00752CCD" w:rsidRPr="00752CCD">
        <w:rPr>
          <w:szCs w:val="24"/>
        </w:rPr>
        <w:t xml:space="preserve">rojekto veiklas, planuojamą sukurti pridėtinę vertę, turimą organizacijos patirtį, kuri bus panaudota įgyvendinant </w:t>
      </w:r>
      <w:r w:rsidR="00752CCD">
        <w:rPr>
          <w:szCs w:val="24"/>
        </w:rPr>
        <w:t xml:space="preserve">Projekto </w:t>
      </w:r>
      <w:r w:rsidR="00752CCD" w:rsidRPr="00752CCD">
        <w:rPr>
          <w:szCs w:val="24"/>
        </w:rPr>
        <w:t xml:space="preserve">veiklas bei motyvaciją dalyvauti </w:t>
      </w:r>
      <w:r w:rsidR="00752CCD">
        <w:rPr>
          <w:szCs w:val="24"/>
        </w:rPr>
        <w:t>P</w:t>
      </w:r>
      <w:r w:rsidR="00752CCD" w:rsidRPr="00752CCD">
        <w:rPr>
          <w:szCs w:val="24"/>
        </w:rPr>
        <w:t>rojekto veiklose</w:t>
      </w:r>
      <w:r>
        <w:rPr>
          <w:szCs w:val="24"/>
        </w:rPr>
        <w:t>;</w:t>
      </w:r>
    </w:p>
    <w:p w14:paraId="07C6F1AD" w14:textId="106BC058" w:rsidR="00DA373E" w:rsidRPr="009E7EFC" w:rsidRDefault="00DA373E" w:rsidP="002A6754">
      <w:pPr>
        <w:spacing w:line="360" w:lineRule="auto"/>
        <w:ind w:firstLine="720"/>
        <w:jc w:val="both"/>
        <w:rPr>
          <w:bCs/>
          <w:color w:val="000000" w:themeColor="text1"/>
          <w:szCs w:val="24"/>
        </w:rPr>
      </w:pPr>
      <w:r w:rsidRPr="009E7EFC">
        <w:rPr>
          <w:bCs/>
          <w:color w:val="000000" w:themeColor="text1"/>
          <w:szCs w:val="24"/>
        </w:rPr>
        <w:t>1</w:t>
      </w:r>
      <w:r w:rsidR="003C15D6">
        <w:rPr>
          <w:bCs/>
          <w:color w:val="000000" w:themeColor="text1"/>
          <w:szCs w:val="24"/>
        </w:rPr>
        <w:t>6</w:t>
      </w:r>
      <w:r w:rsidRPr="009E7EFC">
        <w:rPr>
          <w:bCs/>
          <w:color w:val="000000" w:themeColor="text1"/>
          <w:szCs w:val="24"/>
        </w:rPr>
        <w:t xml:space="preserve">. </w:t>
      </w:r>
      <w:bookmarkStart w:id="2" w:name="_Hlk40427129"/>
      <w:r w:rsidRPr="009E7EFC">
        <w:rPr>
          <w:bCs/>
          <w:color w:val="000000" w:themeColor="text1"/>
          <w:szCs w:val="24"/>
        </w:rPr>
        <w:t xml:space="preserve">Paraiška su priedais </w:t>
      </w:r>
      <w:r w:rsidR="002A6754" w:rsidRPr="009E7EFC">
        <w:rPr>
          <w:bCs/>
          <w:color w:val="000000" w:themeColor="text1"/>
          <w:szCs w:val="24"/>
        </w:rPr>
        <w:t xml:space="preserve">pateikiama pasirašyta </w:t>
      </w:r>
      <w:r w:rsidR="009E7EFC" w:rsidRPr="009E7EFC">
        <w:rPr>
          <w:bCs/>
          <w:color w:val="000000" w:themeColor="text1"/>
          <w:szCs w:val="24"/>
        </w:rPr>
        <w:t xml:space="preserve">kvalifikuotu elektroniniu parašu, el. paštu </w:t>
      </w:r>
      <w:hyperlink r:id="rId10" w:history="1">
        <w:r w:rsidR="009E7EFC" w:rsidRPr="009E7EFC">
          <w:rPr>
            <w:rStyle w:val="Hyperlink"/>
            <w:bCs/>
            <w:szCs w:val="24"/>
          </w:rPr>
          <w:t>info@esf.lt</w:t>
        </w:r>
      </w:hyperlink>
      <w:r w:rsidR="009E7EFC" w:rsidRPr="009E7EFC">
        <w:rPr>
          <w:bCs/>
          <w:color w:val="000000" w:themeColor="text1"/>
          <w:szCs w:val="24"/>
        </w:rPr>
        <w:t xml:space="preserve"> ir </w:t>
      </w:r>
      <w:hyperlink r:id="rId11" w:history="1">
        <w:r w:rsidR="009E7EFC" w:rsidRPr="0001595C">
          <w:rPr>
            <w:rStyle w:val="Hyperlink"/>
            <w:bCs/>
            <w:szCs w:val="24"/>
          </w:rPr>
          <w:t>viktorija.krutulyte@esf.lt</w:t>
        </w:r>
      </w:hyperlink>
      <w:r w:rsidR="009E7EFC">
        <w:rPr>
          <w:bCs/>
          <w:color w:val="000000" w:themeColor="text1"/>
          <w:szCs w:val="24"/>
        </w:rPr>
        <w:t>.</w:t>
      </w:r>
      <w:bookmarkEnd w:id="2"/>
    </w:p>
    <w:p w14:paraId="76323B08" w14:textId="15CEFEB2" w:rsidR="00DA373E" w:rsidRPr="002A6754" w:rsidRDefault="00DA373E" w:rsidP="00DA373E">
      <w:pPr>
        <w:spacing w:line="360" w:lineRule="auto"/>
        <w:ind w:firstLine="720"/>
        <w:jc w:val="both"/>
        <w:rPr>
          <w:bCs/>
          <w:color w:val="000000" w:themeColor="text1"/>
          <w:szCs w:val="24"/>
        </w:rPr>
      </w:pPr>
      <w:r w:rsidRPr="002A6754">
        <w:rPr>
          <w:bCs/>
          <w:color w:val="000000" w:themeColor="text1"/>
          <w:szCs w:val="24"/>
        </w:rPr>
        <w:lastRenderedPageBreak/>
        <w:t>1</w:t>
      </w:r>
      <w:r w:rsidR="003C15D6">
        <w:rPr>
          <w:bCs/>
          <w:color w:val="000000" w:themeColor="text1"/>
          <w:szCs w:val="24"/>
        </w:rPr>
        <w:t>7</w:t>
      </w:r>
      <w:r w:rsidRPr="002A6754">
        <w:rPr>
          <w:bCs/>
          <w:color w:val="000000" w:themeColor="text1"/>
          <w:szCs w:val="24"/>
        </w:rPr>
        <w:t xml:space="preserve">. Paraiškos, gautos po </w:t>
      </w:r>
      <w:r w:rsidR="00A76142">
        <w:rPr>
          <w:bCs/>
          <w:color w:val="000000" w:themeColor="text1"/>
          <w:szCs w:val="24"/>
        </w:rPr>
        <w:t xml:space="preserve">kvietime </w:t>
      </w:r>
      <w:r w:rsidRPr="002A6754">
        <w:rPr>
          <w:bCs/>
          <w:color w:val="000000" w:themeColor="text1"/>
          <w:szCs w:val="24"/>
        </w:rPr>
        <w:t xml:space="preserve">nustatyto </w:t>
      </w:r>
      <w:r w:rsidR="003C15D6">
        <w:rPr>
          <w:bCs/>
          <w:color w:val="000000" w:themeColor="text1"/>
          <w:szCs w:val="24"/>
        </w:rPr>
        <w:t>p</w:t>
      </w:r>
      <w:r w:rsidRPr="002A6754">
        <w:rPr>
          <w:bCs/>
          <w:color w:val="000000" w:themeColor="text1"/>
          <w:szCs w:val="24"/>
        </w:rPr>
        <w:t xml:space="preserve">araiškų teikimo termino, nevertinamos. </w:t>
      </w:r>
      <w:r w:rsidR="00A76142">
        <w:rPr>
          <w:bCs/>
          <w:color w:val="000000" w:themeColor="text1"/>
          <w:szCs w:val="24"/>
        </w:rPr>
        <w:t>Agentūros</w:t>
      </w:r>
      <w:r w:rsidR="009E7EFC">
        <w:rPr>
          <w:bCs/>
          <w:color w:val="000000" w:themeColor="text1"/>
          <w:szCs w:val="24"/>
        </w:rPr>
        <w:t xml:space="preserve"> </w:t>
      </w:r>
      <w:r w:rsidR="002A6754" w:rsidRPr="002A6754">
        <w:rPr>
          <w:bCs/>
          <w:color w:val="000000" w:themeColor="text1"/>
          <w:szCs w:val="24"/>
        </w:rPr>
        <w:t>Projektų vystymo skyrius</w:t>
      </w:r>
      <w:r w:rsidR="00A76142">
        <w:rPr>
          <w:bCs/>
          <w:color w:val="000000" w:themeColor="text1"/>
          <w:szCs w:val="24"/>
        </w:rPr>
        <w:t xml:space="preserve"> (toliau – PV</w:t>
      </w:r>
      <w:r w:rsidR="00F1063C">
        <w:rPr>
          <w:bCs/>
          <w:color w:val="000000" w:themeColor="text1"/>
          <w:szCs w:val="24"/>
        </w:rPr>
        <w:t>Y</w:t>
      </w:r>
      <w:r w:rsidR="00A76142">
        <w:rPr>
          <w:bCs/>
          <w:color w:val="000000" w:themeColor="text1"/>
          <w:szCs w:val="24"/>
        </w:rPr>
        <w:t>S)</w:t>
      </w:r>
      <w:r w:rsidRPr="002A6754">
        <w:rPr>
          <w:bCs/>
          <w:color w:val="000000" w:themeColor="text1"/>
          <w:szCs w:val="24"/>
        </w:rPr>
        <w:t xml:space="preserve"> apie tai </w:t>
      </w:r>
      <w:r w:rsidR="003C15D6">
        <w:rPr>
          <w:bCs/>
          <w:color w:val="000000" w:themeColor="text1"/>
          <w:szCs w:val="24"/>
        </w:rPr>
        <w:t>p</w:t>
      </w:r>
      <w:r w:rsidR="00A76142">
        <w:rPr>
          <w:bCs/>
          <w:color w:val="000000" w:themeColor="text1"/>
          <w:szCs w:val="24"/>
        </w:rPr>
        <w:t>araiškos teikėjui</w:t>
      </w:r>
      <w:r w:rsidRPr="002A6754">
        <w:rPr>
          <w:bCs/>
          <w:color w:val="000000" w:themeColor="text1"/>
          <w:szCs w:val="24"/>
        </w:rPr>
        <w:t xml:space="preserve"> praneša </w:t>
      </w:r>
      <w:r w:rsidR="009E7EFC">
        <w:rPr>
          <w:bCs/>
          <w:color w:val="000000" w:themeColor="text1"/>
          <w:szCs w:val="24"/>
        </w:rPr>
        <w:t>el. paštu</w:t>
      </w:r>
      <w:r w:rsidRPr="002A6754">
        <w:rPr>
          <w:bCs/>
          <w:color w:val="000000" w:themeColor="text1"/>
          <w:szCs w:val="24"/>
        </w:rPr>
        <w:t xml:space="preserve"> per 5 darbo dienas nuo paraiškos gavimo.</w:t>
      </w:r>
    </w:p>
    <w:p w14:paraId="72F31C1B" w14:textId="49401405" w:rsidR="00DA373E" w:rsidRPr="002A6754" w:rsidRDefault="00DA373E" w:rsidP="00DA373E">
      <w:pPr>
        <w:spacing w:line="360" w:lineRule="auto"/>
        <w:ind w:firstLine="720"/>
        <w:jc w:val="both"/>
        <w:rPr>
          <w:bCs/>
          <w:color w:val="000000" w:themeColor="text1"/>
          <w:szCs w:val="24"/>
        </w:rPr>
      </w:pPr>
      <w:r w:rsidRPr="002A6754">
        <w:rPr>
          <w:bCs/>
          <w:color w:val="000000" w:themeColor="text1"/>
          <w:szCs w:val="24"/>
        </w:rPr>
        <w:t>1</w:t>
      </w:r>
      <w:r w:rsidR="003C15D6">
        <w:rPr>
          <w:bCs/>
          <w:color w:val="000000" w:themeColor="text1"/>
          <w:szCs w:val="24"/>
        </w:rPr>
        <w:t>8</w:t>
      </w:r>
      <w:r w:rsidRPr="002A6754">
        <w:rPr>
          <w:bCs/>
          <w:color w:val="000000" w:themeColor="text1"/>
          <w:szCs w:val="24"/>
        </w:rPr>
        <w:t xml:space="preserve">. </w:t>
      </w:r>
      <w:bookmarkStart w:id="3" w:name="_Hlk40427175"/>
      <w:r w:rsidRPr="002A6754">
        <w:rPr>
          <w:bCs/>
          <w:color w:val="000000" w:themeColor="text1"/>
          <w:szCs w:val="24"/>
        </w:rPr>
        <w:t xml:space="preserve">Paraiškos teikėjas, rengdamas </w:t>
      </w:r>
      <w:r w:rsidR="003C15D6">
        <w:rPr>
          <w:bCs/>
          <w:color w:val="000000" w:themeColor="text1"/>
          <w:szCs w:val="24"/>
        </w:rPr>
        <w:t>p</w:t>
      </w:r>
      <w:r w:rsidRPr="002A6754">
        <w:rPr>
          <w:bCs/>
          <w:color w:val="000000" w:themeColor="text1"/>
          <w:szCs w:val="24"/>
        </w:rPr>
        <w:t xml:space="preserve">araišką, turi teisę gauti informaciją ir konsultacijas </w:t>
      </w:r>
      <w:r w:rsidR="003C15D6">
        <w:rPr>
          <w:bCs/>
          <w:color w:val="000000" w:themeColor="text1"/>
          <w:szCs w:val="24"/>
        </w:rPr>
        <w:t>p</w:t>
      </w:r>
      <w:r w:rsidRPr="002A6754">
        <w:rPr>
          <w:bCs/>
          <w:color w:val="000000" w:themeColor="text1"/>
          <w:szCs w:val="24"/>
        </w:rPr>
        <w:t xml:space="preserve">araiškos rengimo klausimais, kurias teikia </w:t>
      </w:r>
      <w:r w:rsidR="00A76142">
        <w:rPr>
          <w:bCs/>
          <w:color w:val="000000" w:themeColor="text1"/>
          <w:szCs w:val="24"/>
        </w:rPr>
        <w:t>Agentūros PVS</w:t>
      </w:r>
      <w:r w:rsidRPr="002A6754">
        <w:rPr>
          <w:bCs/>
          <w:color w:val="000000" w:themeColor="text1"/>
          <w:szCs w:val="24"/>
        </w:rPr>
        <w:t xml:space="preserve"> darbuotojai telefonu ir elektroniniu paštu. Konsultuojančių specialistų vardai, pavardės ir kontakt</w:t>
      </w:r>
      <w:r w:rsidR="003C15D6">
        <w:rPr>
          <w:bCs/>
          <w:color w:val="000000" w:themeColor="text1"/>
          <w:szCs w:val="24"/>
        </w:rPr>
        <w:t>inė informacija</w:t>
      </w:r>
      <w:r w:rsidRPr="002A6754">
        <w:rPr>
          <w:bCs/>
          <w:color w:val="000000" w:themeColor="text1"/>
          <w:szCs w:val="24"/>
        </w:rPr>
        <w:t xml:space="preserve"> nurodomi kvietime, o informacija </w:t>
      </w:r>
      <w:r w:rsidR="003C15D6">
        <w:rPr>
          <w:bCs/>
          <w:color w:val="000000" w:themeColor="text1"/>
          <w:szCs w:val="24"/>
        </w:rPr>
        <w:t>p</w:t>
      </w:r>
      <w:r w:rsidR="00A76142">
        <w:rPr>
          <w:bCs/>
          <w:color w:val="000000" w:themeColor="text1"/>
          <w:szCs w:val="24"/>
        </w:rPr>
        <w:t>araiškos teikėjams</w:t>
      </w:r>
      <w:r w:rsidRPr="002A6754">
        <w:rPr>
          <w:bCs/>
          <w:color w:val="000000" w:themeColor="text1"/>
          <w:szCs w:val="24"/>
        </w:rPr>
        <w:t xml:space="preserve"> teikiama iki paskutinės </w:t>
      </w:r>
      <w:r w:rsidR="003C15D6">
        <w:rPr>
          <w:bCs/>
          <w:color w:val="000000" w:themeColor="text1"/>
          <w:szCs w:val="24"/>
        </w:rPr>
        <w:t>p</w:t>
      </w:r>
      <w:r w:rsidRPr="002A6754">
        <w:rPr>
          <w:bCs/>
          <w:color w:val="000000" w:themeColor="text1"/>
          <w:szCs w:val="24"/>
        </w:rPr>
        <w:t xml:space="preserve">araiškų pateikimo dienos. </w:t>
      </w:r>
      <w:bookmarkEnd w:id="3"/>
    </w:p>
    <w:p w14:paraId="738A2B32" w14:textId="27B21AEF" w:rsidR="00DA373E" w:rsidRPr="002A6754" w:rsidRDefault="00644532" w:rsidP="1B55BC34">
      <w:pPr>
        <w:spacing w:line="360" w:lineRule="auto"/>
        <w:ind w:firstLine="720"/>
        <w:jc w:val="both"/>
        <w:rPr>
          <w:color w:val="000000" w:themeColor="text1"/>
        </w:rPr>
      </w:pPr>
      <w:r w:rsidRPr="1B55BC34">
        <w:rPr>
          <w:color w:val="000000" w:themeColor="text1"/>
        </w:rPr>
        <w:t>1</w:t>
      </w:r>
      <w:r w:rsidR="003C15D6">
        <w:rPr>
          <w:color w:val="000000" w:themeColor="text1"/>
        </w:rPr>
        <w:t>9</w:t>
      </w:r>
      <w:r w:rsidR="00DA373E" w:rsidRPr="1B55BC34">
        <w:rPr>
          <w:color w:val="000000" w:themeColor="text1"/>
        </w:rPr>
        <w:t xml:space="preserve">. Kad būtų užtikrintas </w:t>
      </w:r>
      <w:r w:rsidR="003C15D6">
        <w:rPr>
          <w:color w:val="000000" w:themeColor="text1"/>
        </w:rPr>
        <w:t>p</w:t>
      </w:r>
      <w:r w:rsidR="00DA373E" w:rsidRPr="1B55BC34">
        <w:rPr>
          <w:color w:val="000000" w:themeColor="text1"/>
        </w:rPr>
        <w:t xml:space="preserve">araiškų vertinimo skaidrumas ir </w:t>
      </w:r>
      <w:r w:rsidR="003C15D6">
        <w:rPr>
          <w:color w:val="000000" w:themeColor="text1"/>
        </w:rPr>
        <w:t>p</w:t>
      </w:r>
      <w:r w:rsidR="00A76142">
        <w:rPr>
          <w:color w:val="000000" w:themeColor="text1"/>
        </w:rPr>
        <w:t xml:space="preserve">araiškos teikėjų </w:t>
      </w:r>
      <w:r w:rsidR="00DA373E" w:rsidRPr="1B55BC34">
        <w:rPr>
          <w:color w:val="000000" w:themeColor="text1"/>
        </w:rPr>
        <w:t xml:space="preserve"> lygiateisiškumas, pateiktų paraiškų negalima taisyti, tikslinti, pildyti ar pateikti papildomus dokumentus.</w:t>
      </w:r>
    </w:p>
    <w:p w14:paraId="16A820AB" w14:textId="77777777" w:rsidR="00DA373E" w:rsidRPr="00DA373E" w:rsidRDefault="00DA373E" w:rsidP="00DA373E">
      <w:pPr>
        <w:jc w:val="center"/>
        <w:rPr>
          <w:b/>
          <w:bCs/>
          <w:color w:val="000000" w:themeColor="text1"/>
          <w:szCs w:val="24"/>
          <w:highlight w:val="yellow"/>
        </w:rPr>
      </w:pPr>
    </w:p>
    <w:p w14:paraId="4AF9EB34" w14:textId="77777777" w:rsidR="00DA373E" w:rsidRPr="00213CA2" w:rsidRDefault="00DA373E" w:rsidP="00DA373E">
      <w:pPr>
        <w:jc w:val="center"/>
        <w:rPr>
          <w:b/>
          <w:bCs/>
          <w:color w:val="000000" w:themeColor="text1"/>
          <w:szCs w:val="24"/>
        </w:rPr>
      </w:pPr>
      <w:r w:rsidRPr="00213CA2">
        <w:rPr>
          <w:b/>
          <w:bCs/>
          <w:color w:val="000000" w:themeColor="text1"/>
          <w:szCs w:val="24"/>
        </w:rPr>
        <w:t>V SKYRIUS</w:t>
      </w:r>
    </w:p>
    <w:p w14:paraId="70C114BC" w14:textId="77777777" w:rsidR="00DA373E" w:rsidRPr="00213CA2" w:rsidRDefault="00DA373E" w:rsidP="00DA373E">
      <w:pPr>
        <w:jc w:val="center"/>
        <w:rPr>
          <w:b/>
          <w:bCs/>
          <w:color w:val="000000" w:themeColor="text1"/>
          <w:szCs w:val="24"/>
        </w:rPr>
      </w:pPr>
      <w:r w:rsidRPr="00213CA2">
        <w:rPr>
          <w:b/>
          <w:bCs/>
          <w:color w:val="000000" w:themeColor="text1"/>
          <w:szCs w:val="24"/>
        </w:rPr>
        <w:t>PARAIŠKŲ VERTINIMAS IR ATRANKA</w:t>
      </w:r>
    </w:p>
    <w:p w14:paraId="3A457140" w14:textId="77777777" w:rsidR="00DA373E" w:rsidRPr="00213CA2" w:rsidRDefault="00DA373E" w:rsidP="00DA373E">
      <w:pPr>
        <w:jc w:val="center"/>
        <w:rPr>
          <w:b/>
          <w:bCs/>
          <w:color w:val="000000" w:themeColor="text1"/>
          <w:szCs w:val="24"/>
        </w:rPr>
      </w:pPr>
    </w:p>
    <w:p w14:paraId="15166EF5" w14:textId="2ACAA2B7" w:rsidR="00DA373E" w:rsidRPr="00213CA2" w:rsidRDefault="003C15D6" w:rsidP="00DA373E">
      <w:pPr>
        <w:spacing w:line="360" w:lineRule="auto"/>
        <w:ind w:firstLine="709"/>
        <w:jc w:val="both"/>
        <w:rPr>
          <w:bCs/>
          <w:color w:val="000000" w:themeColor="text1"/>
          <w:szCs w:val="24"/>
        </w:rPr>
      </w:pPr>
      <w:r>
        <w:rPr>
          <w:bCs/>
          <w:color w:val="000000" w:themeColor="text1"/>
          <w:szCs w:val="24"/>
        </w:rPr>
        <w:t>20</w:t>
      </w:r>
      <w:r w:rsidR="00DA373E" w:rsidRPr="00213CA2">
        <w:rPr>
          <w:bCs/>
          <w:color w:val="000000" w:themeColor="text1"/>
          <w:szCs w:val="24"/>
        </w:rPr>
        <w:t xml:space="preserve">. Paraiškas vertina </w:t>
      </w:r>
      <w:r w:rsidR="00687636">
        <w:rPr>
          <w:bCs/>
          <w:color w:val="000000" w:themeColor="text1"/>
          <w:szCs w:val="24"/>
        </w:rPr>
        <w:t>A</w:t>
      </w:r>
      <w:r w:rsidR="00213CA2" w:rsidRPr="00213CA2">
        <w:rPr>
          <w:bCs/>
          <w:color w:val="000000" w:themeColor="text1"/>
          <w:szCs w:val="24"/>
        </w:rPr>
        <w:t>gentūros</w:t>
      </w:r>
      <w:r w:rsidR="00DA373E" w:rsidRPr="00213CA2">
        <w:rPr>
          <w:bCs/>
          <w:color w:val="000000" w:themeColor="text1"/>
          <w:szCs w:val="24"/>
        </w:rPr>
        <w:t xml:space="preserve"> direktoriaus įsakymu sudaryta komisija.</w:t>
      </w:r>
    </w:p>
    <w:p w14:paraId="18AB6427" w14:textId="5015E4DE" w:rsidR="00DA373E" w:rsidRDefault="003C15D6" w:rsidP="00DA373E">
      <w:pPr>
        <w:spacing w:line="360" w:lineRule="auto"/>
        <w:ind w:firstLine="709"/>
        <w:jc w:val="both"/>
        <w:rPr>
          <w:bCs/>
          <w:i/>
          <w:color w:val="000000" w:themeColor="text1"/>
          <w:szCs w:val="24"/>
        </w:rPr>
      </w:pPr>
      <w:r>
        <w:rPr>
          <w:bCs/>
          <w:color w:val="000000" w:themeColor="text1"/>
          <w:szCs w:val="24"/>
        </w:rPr>
        <w:t>21</w:t>
      </w:r>
      <w:r w:rsidR="00DA373E" w:rsidRPr="00213CA2">
        <w:rPr>
          <w:bCs/>
          <w:color w:val="000000" w:themeColor="text1"/>
          <w:szCs w:val="24"/>
        </w:rPr>
        <w:t xml:space="preserve">. Komisija sudaroma iš ne mažiau kaip </w:t>
      </w:r>
      <w:r w:rsidR="00213CA2" w:rsidRPr="00213CA2">
        <w:rPr>
          <w:bCs/>
          <w:color w:val="000000" w:themeColor="text1"/>
          <w:szCs w:val="24"/>
        </w:rPr>
        <w:t>3</w:t>
      </w:r>
      <w:r w:rsidR="00DA373E" w:rsidRPr="00213CA2">
        <w:rPr>
          <w:bCs/>
          <w:color w:val="000000" w:themeColor="text1"/>
          <w:szCs w:val="24"/>
        </w:rPr>
        <w:t xml:space="preserve"> narių: </w:t>
      </w:r>
      <w:r w:rsidR="00F1063C">
        <w:rPr>
          <w:bCs/>
          <w:color w:val="000000" w:themeColor="text1"/>
          <w:szCs w:val="24"/>
        </w:rPr>
        <w:t>PVYS</w:t>
      </w:r>
      <w:r w:rsidR="00DA373E" w:rsidRPr="00213CA2">
        <w:rPr>
          <w:bCs/>
          <w:color w:val="000000" w:themeColor="text1"/>
          <w:szCs w:val="24"/>
        </w:rPr>
        <w:t xml:space="preserve">, </w:t>
      </w:r>
      <w:r w:rsidR="00213CA2" w:rsidRPr="00213CA2">
        <w:rPr>
          <w:bCs/>
          <w:color w:val="000000" w:themeColor="text1"/>
          <w:szCs w:val="24"/>
        </w:rPr>
        <w:t xml:space="preserve">Finansų ir apskaitos </w:t>
      </w:r>
      <w:r w:rsidR="00687636">
        <w:rPr>
          <w:bCs/>
          <w:color w:val="000000" w:themeColor="text1"/>
          <w:szCs w:val="24"/>
        </w:rPr>
        <w:t xml:space="preserve">skyriaus </w:t>
      </w:r>
      <w:r w:rsidR="00213CA2" w:rsidRPr="00213CA2">
        <w:rPr>
          <w:bCs/>
          <w:color w:val="000000" w:themeColor="text1"/>
          <w:szCs w:val="24"/>
        </w:rPr>
        <w:t>ir Pirkimų ir projektų vykdymo skyri</w:t>
      </w:r>
      <w:r w:rsidR="00687636">
        <w:rPr>
          <w:bCs/>
          <w:color w:val="000000" w:themeColor="text1"/>
          <w:szCs w:val="24"/>
        </w:rPr>
        <w:t>aus darbuotojų</w:t>
      </w:r>
      <w:r w:rsidR="00DA373E" w:rsidRPr="00213CA2">
        <w:rPr>
          <w:bCs/>
          <w:color w:val="000000" w:themeColor="text1"/>
          <w:szCs w:val="24"/>
        </w:rPr>
        <w:t xml:space="preserve">. Į komisiją gali būti kviečiami kitų </w:t>
      </w:r>
      <w:r w:rsidR="00687636">
        <w:rPr>
          <w:bCs/>
          <w:color w:val="000000" w:themeColor="text1"/>
          <w:szCs w:val="24"/>
        </w:rPr>
        <w:t>Agentūros</w:t>
      </w:r>
      <w:r w:rsidR="00213CA2" w:rsidRPr="00213CA2">
        <w:rPr>
          <w:bCs/>
          <w:color w:val="000000" w:themeColor="text1"/>
          <w:szCs w:val="24"/>
        </w:rPr>
        <w:t xml:space="preserve"> skyrių </w:t>
      </w:r>
      <w:r w:rsidR="00DA373E" w:rsidRPr="00213CA2">
        <w:rPr>
          <w:bCs/>
          <w:color w:val="000000" w:themeColor="text1"/>
          <w:szCs w:val="24"/>
        </w:rPr>
        <w:t xml:space="preserve"> atstovai</w:t>
      </w:r>
      <w:r w:rsidR="00DA373E" w:rsidRPr="00213CA2">
        <w:rPr>
          <w:bCs/>
          <w:i/>
          <w:color w:val="000000" w:themeColor="text1"/>
          <w:szCs w:val="24"/>
        </w:rPr>
        <w:t>.</w:t>
      </w:r>
      <w:r w:rsidR="006E49F7">
        <w:rPr>
          <w:bCs/>
          <w:i/>
          <w:color w:val="000000" w:themeColor="text1"/>
          <w:szCs w:val="24"/>
        </w:rPr>
        <w:t xml:space="preserve"> </w:t>
      </w:r>
    </w:p>
    <w:p w14:paraId="27D62DCE" w14:textId="329F269F" w:rsidR="006E49F7" w:rsidRPr="006E49F7" w:rsidRDefault="00644532" w:rsidP="006E49F7">
      <w:pPr>
        <w:spacing w:line="360" w:lineRule="auto"/>
        <w:ind w:firstLine="709"/>
        <w:jc w:val="both"/>
        <w:rPr>
          <w:bCs/>
          <w:iCs/>
          <w:color w:val="000000" w:themeColor="text1"/>
          <w:szCs w:val="24"/>
        </w:rPr>
      </w:pPr>
      <w:r>
        <w:rPr>
          <w:bCs/>
          <w:iCs/>
          <w:color w:val="000000" w:themeColor="text1"/>
          <w:szCs w:val="24"/>
        </w:rPr>
        <w:t>2</w:t>
      </w:r>
      <w:r w:rsidR="002B3E78">
        <w:rPr>
          <w:bCs/>
          <w:iCs/>
          <w:color w:val="000000" w:themeColor="text1"/>
          <w:szCs w:val="24"/>
        </w:rPr>
        <w:t>2</w:t>
      </w:r>
      <w:r w:rsidR="006E49F7" w:rsidRPr="009003F3">
        <w:rPr>
          <w:bCs/>
          <w:iCs/>
          <w:color w:val="000000" w:themeColor="text1"/>
          <w:szCs w:val="24"/>
        </w:rPr>
        <w:t xml:space="preserve">. </w:t>
      </w:r>
      <w:r w:rsidR="006E49F7" w:rsidRPr="006E49F7">
        <w:rPr>
          <w:bCs/>
          <w:iCs/>
          <w:color w:val="000000" w:themeColor="text1"/>
          <w:szCs w:val="24"/>
        </w:rPr>
        <w:t xml:space="preserve">Komisijos darbą organizuoja ir jai vadovauja </w:t>
      </w:r>
      <w:r w:rsidR="002B3E78">
        <w:rPr>
          <w:bCs/>
          <w:iCs/>
          <w:color w:val="000000" w:themeColor="text1"/>
          <w:szCs w:val="24"/>
        </w:rPr>
        <w:t>k</w:t>
      </w:r>
      <w:r w:rsidR="006E49F7" w:rsidRPr="006E49F7">
        <w:rPr>
          <w:bCs/>
          <w:iCs/>
          <w:color w:val="000000" w:themeColor="text1"/>
          <w:szCs w:val="24"/>
        </w:rPr>
        <w:t xml:space="preserve">omisijos pirmininkas, jo nesant − pirmininko pavaduotojas ar kitas </w:t>
      </w:r>
      <w:r w:rsidR="002B3E78">
        <w:rPr>
          <w:bCs/>
          <w:iCs/>
          <w:color w:val="000000" w:themeColor="text1"/>
          <w:szCs w:val="24"/>
        </w:rPr>
        <w:t>k</w:t>
      </w:r>
      <w:r w:rsidR="006E49F7" w:rsidRPr="006E49F7">
        <w:rPr>
          <w:bCs/>
          <w:iCs/>
          <w:color w:val="000000" w:themeColor="text1"/>
          <w:szCs w:val="24"/>
        </w:rPr>
        <w:t xml:space="preserve">omisijos pirmininko įgaliotas </w:t>
      </w:r>
      <w:r w:rsidR="002B3E78">
        <w:rPr>
          <w:bCs/>
          <w:iCs/>
          <w:color w:val="000000" w:themeColor="text1"/>
          <w:szCs w:val="24"/>
        </w:rPr>
        <w:t>k</w:t>
      </w:r>
      <w:r w:rsidR="006E49F7" w:rsidRPr="006E49F7">
        <w:rPr>
          <w:bCs/>
          <w:iCs/>
          <w:color w:val="000000" w:themeColor="text1"/>
          <w:szCs w:val="24"/>
        </w:rPr>
        <w:t xml:space="preserve">omisijos narys. Komisiją techniškai aptarnauja </w:t>
      </w:r>
      <w:r w:rsidR="002B3E78">
        <w:rPr>
          <w:bCs/>
          <w:iCs/>
          <w:color w:val="000000" w:themeColor="text1"/>
          <w:szCs w:val="24"/>
        </w:rPr>
        <w:t>k</w:t>
      </w:r>
      <w:r w:rsidR="006E49F7" w:rsidRPr="006E49F7">
        <w:rPr>
          <w:bCs/>
          <w:iCs/>
          <w:color w:val="000000" w:themeColor="text1"/>
          <w:szCs w:val="24"/>
        </w:rPr>
        <w:t xml:space="preserve">omisijos sekretorius. </w:t>
      </w:r>
    </w:p>
    <w:p w14:paraId="5EA80888" w14:textId="7EEB8E59" w:rsidR="006E49F7" w:rsidRPr="006E49F7" w:rsidRDefault="00644532" w:rsidP="006E49F7">
      <w:pPr>
        <w:spacing w:line="360" w:lineRule="auto"/>
        <w:ind w:firstLine="709"/>
        <w:jc w:val="both"/>
        <w:rPr>
          <w:bCs/>
          <w:iCs/>
          <w:color w:val="000000" w:themeColor="text1"/>
          <w:szCs w:val="24"/>
        </w:rPr>
      </w:pPr>
      <w:r>
        <w:rPr>
          <w:bCs/>
          <w:iCs/>
          <w:color w:val="000000" w:themeColor="text1"/>
          <w:szCs w:val="24"/>
        </w:rPr>
        <w:t>2</w:t>
      </w:r>
      <w:r w:rsidR="002B3E78">
        <w:rPr>
          <w:bCs/>
          <w:iCs/>
          <w:color w:val="000000" w:themeColor="text1"/>
          <w:szCs w:val="24"/>
        </w:rPr>
        <w:t>3</w:t>
      </w:r>
      <w:r w:rsidR="006E49F7" w:rsidRPr="006E49F7">
        <w:rPr>
          <w:bCs/>
          <w:iCs/>
          <w:color w:val="000000" w:themeColor="text1"/>
          <w:szCs w:val="24"/>
        </w:rPr>
        <w:t>. Komisija savo veikloje vadovaujasi Lietuvos Respublikos įstatymais, Lietuvos Respublikos Vyriausybės nutarimais</w:t>
      </w:r>
      <w:r w:rsidR="006E49F7">
        <w:rPr>
          <w:bCs/>
          <w:iCs/>
          <w:color w:val="000000" w:themeColor="text1"/>
          <w:szCs w:val="24"/>
        </w:rPr>
        <w:t xml:space="preserve">, </w:t>
      </w:r>
      <w:r w:rsidR="006E49F7" w:rsidRPr="006E49F7">
        <w:rPr>
          <w:bCs/>
          <w:iCs/>
          <w:color w:val="000000" w:themeColor="text1"/>
          <w:szCs w:val="24"/>
        </w:rPr>
        <w:t>Aprašu</w:t>
      </w:r>
      <w:r w:rsidR="006E49F7">
        <w:rPr>
          <w:bCs/>
          <w:iCs/>
          <w:color w:val="000000" w:themeColor="text1"/>
          <w:szCs w:val="24"/>
        </w:rPr>
        <w:t>, Atrankos aprašu, kitais teisės aktais</w:t>
      </w:r>
      <w:r w:rsidR="006E49F7" w:rsidRPr="006E49F7">
        <w:rPr>
          <w:bCs/>
          <w:iCs/>
          <w:color w:val="000000" w:themeColor="text1"/>
          <w:szCs w:val="24"/>
        </w:rPr>
        <w:t xml:space="preserve">. </w:t>
      </w:r>
    </w:p>
    <w:p w14:paraId="65BC9F1B" w14:textId="23DEAC93" w:rsidR="006E49F7" w:rsidRPr="009003F3" w:rsidRDefault="00644532" w:rsidP="006E49F7">
      <w:pPr>
        <w:spacing w:line="360" w:lineRule="auto"/>
        <w:ind w:firstLine="709"/>
        <w:jc w:val="both"/>
        <w:rPr>
          <w:bCs/>
          <w:iCs/>
          <w:color w:val="000000" w:themeColor="text1"/>
          <w:szCs w:val="24"/>
        </w:rPr>
      </w:pPr>
      <w:r>
        <w:rPr>
          <w:bCs/>
          <w:iCs/>
          <w:color w:val="000000" w:themeColor="text1"/>
          <w:szCs w:val="24"/>
        </w:rPr>
        <w:t>2</w:t>
      </w:r>
      <w:r w:rsidR="002B3E78">
        <w:rPr>
          <w:bCs/>
          <w:iCs/>
          <w:color w:val="000000" w:themeColor="text1"/>
          <w:szCs w:val="24"/>
        </w:rPr>
        <w:t>4</w:t>
      </w:r>
      <w:r w:rsidR="006E49F7" w:rsidRPr="006E49F7">
        <w:rPr>
          <w:bCs/>
          <w:iCs/>
          <w:color w:val="000000" w:themeColor="text1"/>
          <w:szCs w:val="24"/>
        </w:rPr>
        <w:t xml:space="preserve">. Komisijos darbo forma yra posėdžiai. Komisijos posėdžius šaukia </w:t>
      </w:r>
      <w:r w:rsidR="002B3E78">
        <w:rPr>
          <w:bCs/>
          <w:iCs/>
          <w:color w:val="000000" w:themeColor="text1"/>
          <w:szCs w:val="24"/>
        </w:rPr>
        <w:t>k</w:t>
      </w:r>
      <w:r w:rsidR="006E49F7" w:rsidRPr="006E49F7">
        <w:rPr>
          <w:bCs/>
          <w:iCs/>
          <w:color w:val="000000" w:themeColor="text1"/>
          <w:szCs w:val="24"/>
        </w:rPr>
        <w:t xml:space="preserve">omisijos sekretorius, suderinęs su </w:t>
      </w:r>
      <w:r w:rsidR="002B3E78">
        <w:rPr>
          <w:bCs/>
          <w:iCs/>
          <w:color w:val="000000" w:themeColor="text1"/>
          <w:szCs w:val="24"/>
        </w:rPr>
        <w:t>k</w:t>
      </w:r>
      <w:r w:rsidR="006E49F7" w:rsidRPr="006E49F7">
        <w:rPr>
          <w:bCs/>
          <w:iCs/>
          <w:color w:val="000000" w:themeColor="text1"/>
          <w:szCs w:val="24"/>
        </w:rPr>
        <w:t xml:space="preserve">omisijos pirmininku. Posėdžiai yra teisėti, kai juose dalyvauja ne mažiau kaip du trečdaliai </w:t>
      </w:r>
      <w:r w:rsidR="002B3E78">
        <w:rPr>
          <w:bCs/>
          <w:iCs/>
          <w:color w:val="000000" w:themeColor="text1"/>
          <w:szCs w:val="24"/>
        </w:rPr>
        <w:t>k</w:t>
      </w:r>
      <w:r w:rsidR="006E49F7" w:rsidRPr="006E49F7">
        <w:rPr>
          <w:bCs/>
          <w:iCs/>
          <w:color w:val="000000" w:themeColor="text1"/>
          <w:szCs w:val="24"/>
        </w:rPr>
        <w:t>omisijos narių.</w:t>
      </w:r>
    </w:p>
    <w:p w14:paraId="111E70E5" w14:textId="13F0C6B3" w:rsidR="00181998" w:rsidRDefault="00644532" w:rsidP="00181998">
      <w:pPr>
        <w:spacing w:line="360" w:lineRule="auto"/>
        <w:ind w:firstLine="709"/>
        <w:jc w:val="both"/>
        <w:rPr>
          <w:bCs/>
          <w:iCs/>
          <w:color w:val="000000" w:themeColor="text1"/>
          <w:szCs w:val="24"/>
        </w:rPr>
      </w:pPr>
      <w:r>
        <w:rPr>
          <w:bCs/>
          <w:iCs/>
          <w:color w:val="000000" w:themeColor="text1"/>
          <w:szCs w:val="24"/>
        </w:rPr>
        <w:t>2</w:t>
      </w:r>
      <w:r w:rsidR="002B3E78">
        <w:rPr>
          <w:bCs/>
          <w:iCs/>
          <w:color w:val="000000" w:themeColor="text1"/>
          <w:szCs w:val="24"/>
        </w:rPr>
        <w:t>5</w:t>
      </w:r>
      <w:r w:rsidR="006E49F7">
        <w:rPr>
          <w:bCs/>
          <w:iCs/>
          <w:color w:val="000000" w:themeColor="text1"/>
          <w:szCs w:val="24"/>
        </w:rPr>
        <w:t xml:space="preserve">. </w:t>
      </w:r>
      <w:r w:rsidR="006E49F7" w:rsidRPr="006E49F7">
        <w:rPr>
          <w:bCs/>
          <w:iCs/>
          <w:color w:val="000000" w:themeColor="text1"/>
          <w:szCs w:val="24"/>
        </w:rPr>
        <w:t xml:space="preserve">Pradėdami darbą, </w:t>
      </w:r>
      <w:r w:rsidR="002B3E78">
        <w:rPr>
          <w:bCs/>
          <w:iCs/>
          <w:color w:val="000000" w:themeColor="text1"/>
          <w:szCs w:val="24"/>
        </w:rPr>
        <w:t>k</w:t>
      </w:r>
      <w:r w:rsidR="006E49F7" w:rsidRPr="006E49F7">
        <w:rPr>
          <w:bCs/>
          <w:iCs/>
          <w:color w:val="000000" w:themeColor="text1"/>
          <w:szCs w:val="24"/>
        </w:rPr>
        <w:t>omisijos nariai (taip pat ir stebėtojų teisėmis posėdyje dalyvaujantys asmenys) privalo pasirašyti</w:t>
      </w:r>
      <w:r w:rsidR="006E49F7">
        <w:rPr>
          <w:bCs/>
          <w:iCs/>
          <w:color w:val="000000" w:themeColor="text1"/>
          <w:szCs w:val="24"/>
        </w:rPr>
        <w:t xml:space="preserve"> </w:t>
      </w:r>
      <w:r w:rsidR="006E49F7" w:rsidRPr="006E49F7">
        <w:rPr>
          <w:bCs/>
          <w:iCs/>
          <w:color w:val="000000" w:themeColor="text1"/>
          <w:szCs w:val="24"/>
        </w:rPr>
        <w:t xml:space="preserve">konfidencialumo pasižadėjimą dėl atrankos konkurso informacijos konfidencialumo užtikrinimo, šios informacijos viešo </w:t>
      </w:r>
      <w:proofErr w:type="spellStart"/>
      <w:r w:rsidR="006E49F7" w:rsidRPr="006E49F7">
        <w:rPr>
          <w:bCs/>
          <w:iCs/>
          <w:color w:val="000000" w:themeColor="text1"/>
          <w:szCs w:val="24"/>
        </w:rPr>
        <w:t>neskelbimo</w:t>
      </w:r>
      <w:proofErr w:type="spellEnd"/>
      <w:r w:rsidR="006E49F7" w:rsidRPr="006E49F7">
        <w:rPr>
          <w:bCs/>
          <w:iCs/>
          <w:color w:val="000000" w:themeColor="text1"/>
          <w:szCs w:val="24"/>
        </w:rPr>
        <w:t xml:space="preserve"> ir neplatinimo</w:t>
      </w:r>
      <w:r w:rsidR="006E49F7">
        <w:rPr>
          <w:bCs/>
          <w:iCs/>
          <w:color w:val="000000" w:themeColor="text1"/>
          <w:szCs w:val="24"/>
        </w:rPr>
        <w:t xml:space="preserve"> ir </w:t>
      </w:r>
      <w:r w:rsidR="006E49F7" w:rsidRPr="006E49F7">
        <w:rPr>
          <w:bCs/>
          <w:iCs/>
          <w:color w:val="000000" w:themeColor="text1"/>
          <w:szCs w:val="24"/>
        </w:rPr>
        <w:t xml:space="preserve"> nešališkumo deklaraciją dėl objektyvių sprendimų priėmimo bei viešųjų ir privačių interesų konflikto vengimo</w:t>
      </w:r>
      <w:r w:rsidR="006E49F7">
        <w:rPr>
          <w:bCs/>
          <w:iCs/>
          <w:color w:val="000000" w:themeColor="text1"/>
          <w:szCs w:val="24"/>
        </w:rPr>
        <w:t xml:space="preserve"> (Atrankos aprašo 2 priedas)</w:t>
      </w:r>
      <w:r w:rsidR="006E49F7" w:rsidRPr="006E49F7">
        <w:rPr>
          <w:bCs/>
          <w:iCs/>
          <w:color w:val="000000" w:themeColor="text1"/>
          <w:szCs w:val="24"/>
        </w:rPr>
        <w:t>.</w:t>
      </w:r>
    </w:p>
    <w:p w14:paraId="1753F477" w14:textId="7B2EC3CF" w:rsidR="006E49F7" w:rsidRPr="002B3E78" w:rsidRDefault="006E49F7" w:rsidP="006E49F7">
      <w:pPr>
        <w:spacing w:line="360" w:lineRule="auto"/>
        <w:ind w:firstLine="709"/>
        <w:jc w:val="both"/>
        <w:rPr>
          <w:bCs/>
          <w:iCs/>
          <w:color w:val="000000" w:themeColor="text1"/>
          <w:szCs w:val="24"/>
        </w:rPr>
      </w:pPr>
      <w:r>
        <w:rPr>
          <w:bCs/>
          <w:iCs/>
          <w:color w:val="000000" w:themeColor="text1"/>
          <w:szCs w:val="24"/>
        </w:rPr>
        <w:t>2</w:t>
      </w:r>
      <w:r w:rsidR="002B3E78">
        <w:rPr>
          <w:bCs/>
          <w:iCs/>
          <w:color w:val="000000" w:themeColor="text1"/>
          <w:szCs w:val="24"/>
        </w:rPr>
        <w:t>6</w:t>
      </w:r>
      <w:r>
        <w:rPr>
          <w:bCs/>
          <w:iCs/>
          <w:color w:val="000000" w:themeColor="text1"/>
          <w:szCs w:val="24"/>
        </w:rPr>
        <w:t xml:space="preserve">. </w:t>
      </w:r>
      <w:r w:rsidRPr="006E49F7">
        <w:rPr>
          <w:bCs/>
          <w:iCs/>
          <w:color w:val="000000" w:themeColor="text1"/>
          <w:szCs w:val="24"/>
        </w:rPr>
        <w:t xml:space="preserve"> Komisijos nariai už konfidencialumo pasižadėjime ir nešališkumo deklaracijoje nustatytų elgesio normų pažeidimus  </w:t>
      </w:r>
      <w:r>
        <w:rPr>
          <w:bCs/>
          <w:iCs/>
          <w:color w:val="000000" w:themeColor="text1"/>
          <w:szCs w:val="24"/>
        </w:rPr>
        <w:t>atsako</w:t>
      </w:r>
      <w:r w:rsidRPr="006E49F7">
        <w:rPr>
          <w:bCs/>
          <w:iCs/>
          <w:color w:val="000000" w:themeColor="text1"/>
          <w:szCs w:val="24"/>
        </w:rPr>
        <w:t xml:space="preserve"> teisės aktų nustatyta tvarka.</w:t>
      </w:r>
    </w:p>
    <w:p w14:paraId="3F4136B0" w14:textId="27B3310A" w:rsidR="00181998" w:rsidRPr="00213CA2" w:rsidRDefault="00DA373E" w:rsidP="00181998">
      <w:pPr>
        <w:spacing w:line="360" w:lineRule="auto"/>
        <w:ind w:firstLine="709"/>
        <w:jc w:val="both"/>
        <w:rPr>
          <w:bCs/>
          <w:color w:val="000000" w:themeColor="text1"/>
          <w:szCs w:val="24"/>
        </w:rPr>
      </w:pPr>
      <w:r w:rsidRPr="00213CA2">
        <w:rPr>
          <w:bCs/>
          <w:color w:val="000000" w:themeColor="text1"/>
          <w:szCs w:val="24"/>
        </w:rPr>
        <w:t>2</w:t>
      </w:r>
      <w:r w:rsidR="002B3E78">
        <w:rPr>
          <w:bCs/>
          <w:color w:val="000000" w:themeColor="text1"/>
          <w:szCs w:val="24"/>
        </w:rPr>
        <w:t>7</w:t>
      </w:r>
      <w:r w:rsidRPr="00213CA2">
        <w:rPr>
          <w:bCs/>
          <w:color w:val="000000" w:themeColor="text1"/>
          <w:szCs w:val="24"/>
        </w:rPr>
        <w:t xml:space="preserve">. Komisijos nariai pirmojo </w:t>
      </w:r>
      <w:r w:rsidR="002B3E78">
        <w:rPr>
          <w:bCs/>
          <w:color w:val="000000" w:themeColor="text1"/>
          <w:szCs w:val="24"/>
        </w:rPr>
        <w:t>k</w:t>
      </w:r>
      <w:r w:rsidRPr="00213CA2">
        <w:rPr>
          <w:bCs/>
          <w:color w:val="000000" w:themeColor="text1"/>
          <w:szCs w:val="24"/>
        </w:rPr>
        <w:t xml:space="preserve">omisijos posėdžio metu susipažįsta su </w:t>
      </w:r>
      <w:r w:rsidR="002B3E78">
        <w:rPr>
          <w:bCs/>
          <w:color w:val="000000" w:themeColor="text1"/>
          <w:szCs w:val="24"/>
        </w:rPr>
        <w:t>p</w:t>
      </w:r>
      <w:r w:rsidRPr="00213CA2">
        <w:rPr>
          <w:bCs/>
          <w:color w:val="000000" w:themeColor="text1"/>
          <w:szCs w:val="24"/>
        </w:rPr>
        <w:t xml:space="preserve">araiškas pateikusių </w:t>
      </w:r>
      <w:r w:rsidR="002B3E78">
        <w:rPr>
          <w:bCs/>
          <w:color w:val="000000" w:themeColor="text1"/>
          <w:szCs w:val="24"/>
        </w:rPr>
        <w:t xml:space="preserve">organizacijų </w:t>
      </w:r>
      <w:r w:rsidRPr="00213CA2">
        <w:rPr>
          <w:bCs/>
          <w:color w:val="000000" w:themeColor="text1"/>
          <w:szCs w:val="24"/>
        </w:rPr>
        <w:t xml:space="preserve">sąrašu ir </w:t>
      </w:r>
      <w:r w:rsidR="00786FC5">
        <w:rPr>
          <w:bCs/>
          <w:color w:val="000000" w:themeColor="text1"/>
          <w:szCs w:val="24"/>
        </w:rPr>
        <w:t xml:space="preserve">informuoja </w:t>
      </w:r>
      <w:r w:rsidR="002B3E78">
        <w:rPr>
          <w:bCs/>
          <w:color w:val="000000" w:themeColor="text1"/>
          <w:szCs w:val="24"/>
        </w:rPr>
        <w:t>k</w:t>
      </w:r>
      <w:r w:rsidR="00786FC5">
        <w:rPr>
          <w:bCs/>
          <w:color w:val="000000" w:themeColor="text1"/>
          <w:szCs w:val="24"/>
        </w:rPr>
        <w:t>omisijos pirmininką apie</w:t>
      </w:r>
      <w:r w:rsidRPr="00213CA2">
        <w:rPr>
          <w:bCs/>
          <w:color w:val="000000" w:themeColor="text1"/>
          <w:szCs w:val="24"/>
        </w:rPr>
        <w:t xml:space="preserve"> sąsajas su į sąrašą </w:t>
      </w:r>
      <w:r w:rsidR="002B3E78" w:rsidRPr="00213CA2">
        <w:rPr>
          <w:bCs/>
          <w:color w:val="000000" w:themeColor="text1"/>
          <w:szCs w:val="24"/>
        </w:rPr>
        <w:t>įtraukt</w:t>
      </w:r>
      <w:r w:rsidR="002B3E78">
        <w:rPr>
          <w:bCs/>
          <w:color w:val="000000" w:themeColor="text1"/>
          <w:szCs w:val="24"/>
        </w:rPr>
        <w:t xml:space="preserve">a </w:t>
      </w:r>
      <w:r w:rsidR="002B3E78" w:rsidRPr="00213CA2">
        <w:rPr>
          <w:bCs/>
          <w:color w:val="000000" w:themeColor="text1"/>
          <w:szCs w:val="24"/>
        </w:rPr>
        <w:t xml:space="preserve"> </w:t>
      </w:r>
      <w:r w:rsidR="002B3E78">
        <w:rPr>
          <w:bCs/>
          <w:color w:val="000000" w:themeColor="text1"/>
          <w:szCs w:val="24"/>
        </w:rPr>
        <w:t>organizacija</w:t>
      </w:r>
      <w:r w:rsidRPr="00213CA2">
        <w:rPr>
          <w:bCs/>
          <w:color w:val="000000" w:themeColor="text1"/>
          <w:szCs w:val="24"/>
        </w:rPr>
        <w:t xml:space="preserve"> </w:t>
      </w:r>
      <w:r w:rsidR="00181998">
        <w:rPr>
          <w:bCs/>
          <w:color w:val="000000" w:themeColor="text1"/>
          <w:szCs w:val="24"/>
        </w:rPr>
        <w:lastRenderedPageBreak/>
        <w:t>ir nusišalin</w:t>
      </w:r>
      <w:r w:rsidR="002B3E78">
        <w:rPr>
          <w:bCs/>
          <w:color w:val="000000" w:themeColor="text1"/>
          <w:szCs w:val="24"/>
        </w:rPr>
        <w:t>a</w:t>
      </w:r>
      <w:r w:rsidR="00181998">
        <w:rPr>
          <w:bCs/>
          <w:color w:val="000000" w:themeColor="text1"/>
          <w:szCs w:val="24"/>
        </w:rPr>
        <w:t xml:space="preserve"> nuo </w:t>
      </w:r>
      <w:r w:rsidR="002B3E78">
        <w:rPr>
          <w:bCs/>
          <w:color w:val="000000" w:themeColor="text1"/>
          <w:szCs w:val="24"/>
        </w:rPr>
        <w:t>p</w:t>
      </w:r>
      <w:r w:rsidR="00181998">
        <w:rPr>
          <w:bCs/>
          <w:color w:val="000000" w:themeColor="text1"/>
          <w:szCs w:val="24"/>
        </w:rPr>
        <w:t xml:space="preserve">araiškos vertinimo. </w:t>
      </w:r>
      <w:r w:rsidR="00181998" w:rsidRPr="00181998">
        <w:rPr>
          <w:bCs/>
          <w:color w:val="000000" w:themeColor="text1"/>
          <w:szCs w:val="24"/>
        </w:rPr>
        <w:t xml:space="preserve">Jeigu </w:t>
      </w:r>
      <w:r w:rsidR="002B3E78">
        <w:rPr>
          <w:bCs/>
          <w:color w:val="000000" w:themeColor="text1"/>
          <w:szCs w:val="24"/>
        </w:rPr>
        <w:t>k</w:t>
      </w:r>
      <w:r w:rsidR="00181998" w:rsidRPr="00181998">
        <w:rPr>
          <w:bCs/>
          <w:color w:val="000000" w:themeColor="text1"/>
          <w:szCs w:val="24"/>
        </w:rPr>
        <w:t>omisijos narys nenusišalina, o vėliau dėl to kyla interesų konfliktas, jo vertinimo rezultatai laikomi negaliojančiais.</w:t>
      </w:r>
    </w:p>
    <w:p w14:paraId="1FE28FF1" w14:textId="669EACBD" w:rsidR="00DA373E" w:rsidRPr="00213CA2" w:rsidRDefault="00DA373E" w:rsidP="00DA373E">
      <w:pPr>
        <w:spacing w:line="360" w:lineRule="auto"/>
        <w:ind w:firstLine="709"/>
        <w:jc w:val="both"/>
        <w:rPr>
          <w:bCs/>
          <w:color w:val="000000" w:themeColor="text1"/>
          <w:szCs w:val="24"/>
        </w:rPr>
      </w:pPr>
      <w:r w:rsidRPr="00213CA2">
        <w:rPr>
          <w:bCs/>
          <w:color w:val="000000" w:themeColor="text1"/>
          <w:szCs w:val="24"/>
        </w:rPr>
        <w:t>2</w:t>
      </w:r>
      <w:r w:rsidR="002B3E78">
        <w:rPr>
          <w:bCs/>
          <w:color w:val="000000" w:themeColor="text1"/>
          <w:szCs w:val="24"/>
        </w:rPr>
        <w:t>8</w:t>
      </w:r>
      <w:r w:rsidRPr="00213CA2">
        <w:rPr>
          <w:bCs/>
          <w:color w:val="000000" w:themeColor="text1"/>
          <w:szCs w:val="24"/>
        </w:rPr>
        <w:t>. Komisijos nar</w:t>
      </w:r>
      <w:r w:rsidR="00181998">
        <w:rPr>
          <w:bCs/>
          <w:color w:val="000000" w:themeColor="text1"/>
          <w:szCs w:val="24"/>
        </w:rPr>
        <w:t>ys</w:t>
      </w:r>
      <w:r w:rsidRPr="00213CA2">
        <w:rPr>
          <w:bCs/>
          <w:color w:val="000000" w:themeColor="text1"/>
          <w:szCs w:val="24"/>
        </w:rPr>
        <w:t xml:space="preserve"> negali dalyvauti svarstant ir vertinant </w:t>
      </w:r>
      <w:r w:rsidR="002B3E78">
        <w:rPr>
          <w:bCs/>
          <w:color w:val="000000" w:themeColor="text1"/>
          <w:szCs w:val="24"/>
        </w:rPr>
        <w:t>p</w:t>
      </w:r>
      <w:r w:rsidRPr="00213CA2">
        <w:rPr>
          <w:bCs/>
          <w:color w:val="000000" w:themeColor="text1"/>
          <w:szCs w:val="24"/>
        </w:rPr>
        <w:t>araišk</w:t>
      </w:r>
      <w:r w:rsidR="00181998">
        <w:rPr>
          <w:bCs/>
          <w:color w:val="000000" w:themeColor="text1"/>
          <w:szCs w:val="24"/>
        </w:rPr>
        <w:t>ą</w:t>
      </w:r>
      <w:r w:rsidRPr="00213CA2">
        <w:rPr>
          <w:bCs/>
          <w:color w:val="000000" w:themeColor="text1"/>
          <w:szCs w:val="24"/>
        </w:rPr>
        <w:t>, jeigu:</w:t>
      </w:r>
    </w:p>
    <w:p w14:paraId="244CBFBF" w14:textId="58B53F1B" w:rsidR="00181998" w:rsidRDefault="00DA373E" w:rsidP="00DA373E">
      <w:pPr>
        <w:spacing w:line="360" w:lineRule="auto"/>
        <w:ind w:firstLine="709"/>
        <w:jc w:val="both"/>
        <w:rPr>
          <w:bCs/>
          <w:color w:val="000000" w:themeColor="text1"/>
          <w:szCs w:val="24"/>
        </w:rPr>
      </w:pPr>
      <w:r w:rsidRPr="00213CA2">
        <w:rPr>
          <w:bCs/>
          <w:color w:val="000000" w:themeColor="text1"/>
          <w:szCs w:val="24"/>
        </w:rPr>
        <w:t>2</w:t>
      </w:r>
      <w:r w:rsidR="002B3E78">
        <w:rPr>
          <w:bCs/>
          <w:color w:val="000000" w:themeColor="text1"/>
          <w:szCs w:val="24"/>
        </w:rPr>
        <w:t>8</w:t>
      </w:r>
      <w:r w:rsidRPr="00213CA2">
        <w:rPr>
          <w:bCs/>
          <w:color w:val="000000" w:themeColor="text1"/>
          <w:szCs w:val="24"/>
        </w:rPr>
        <w:t xml:space="preserve">.1. su </w:t>
      </w:r>
      <w:r w:rsidR="00A80670">
        <w:rPr>
          <w:bCs/>
          <w:color w:val="000000" w:themeColor="text1"/>
          <w:szCs w:val="24"/>
        </w:rPr>
        <w:t>organizacija</w:t>
      </w:r>
      <w:r w:rsidRPr="00213CA2">
        <w:rPr>
          <w:bCs/>
          <w:color w:val="000000" w:themeColor="text1"/>
          <w:szCs w:val="24"/>
        </w:rPr>
        <w:t xml:space="preserve"> </w:t>
      </w:r>
      <w:r w:rsidR="00A80670">
        <w:rPr>
          <w:bCs/>
          <w:color w:val="000000" w:themeColor="text1"/>
          <w:szCs w:val="24"/>
        </w:rPr>
        <w:t>k</w:t>
      </w:r>
      <w:r w:rsidRPr="00213CA2">
        <w:rPr>
          <w:bCs/>
          <w:color w:val="000000" w:themeColor="text1"/>
          <w:szCs w:val="24"/>
        </w:rPr>
        <w:t>omisijos nar</w:t>
      </w:r>
      <w:r w:rsidR="00181998">
        <w:rPr>
          <w:bCs/>
          <w:color w:val="000000" w:themeColor="text1"/>
          <w:szCs w:val="24"/>
        </w:rPr>
        <w:t>į</w:t>
      </w:r>
      <w:r w:rsidRPr="00213CA2">
        <w:rPr>
          <w:bCs/>
          <w:color w:val="000000" w:themeColor="text1"/>
          <w:szCs w:val="24"/>
        </w:rPr>
        <w:t xml:space="preserve"> sieja ryšiai, neleidžiantys priimti objektyvių sprendimų</w:t>
      </w:r>
      <w:r w:rsidR="00181998">
        <w:rPr>
          <w:bCs/>
          <w:color w:val="000000" w:themeColor="text1"/>
          <w:szCs w:val="24"/>
        </w:rPr>
        <w:t>;</w:t>
      </w:r>
    </w:p>
    <w:p w14:paraId="51B8E033" w14:textId="6F2E005D" w:rsidR="00DA373E" w:rsidRPr="00213CA2" w:rsidRDefault="00181998" w:rsidP="00DA373E">
      <w:pPr>
        <w:spacing w:line="360" w:lineRule="auto"/>
        <w:ind w:firstLine="709"/>
        <w:jc w:val="both"/>
        <w:rPr>
          <w:bCs/>
          <w:color w:val="000000" w:themeColor="text1"/>
          <w:szCs w:val="24"/>
        </w:rPr>
      </w:pPr>
      <w:r>
        <w:rPr>
          <w:bCs/>
          <w:color w:val="000000" w:themeColor="text1"/>
          <w:szCs w:val="24"/>
        </w:rPr>
        <w:t>2</w:t>
      </w:r>
      <w:r w:rsidR="00A80670">
        <w:rPr>
          <w:bCs/>
          <w:color w:val="000000" w:themeColor="text1"/>
          <w:szCs w:val="24"/>
        </w:rPr>
        <w:t>8</w:t>
      </w:r>
      <w:r>
        <w:rPr>
          <w:bCs/>
          <w:color w:val="000000" w:themeColor="text1"/>
          <w:szCs w:val="24"/>
        </w:rPr>
        <w:t>.2.</w:t>
      </w:r>
      <w:r w:rsidR="00DA373E" w:rsidRPr="00213CA2">
        <w:rPr>
          <w:bCs/>
          <w:color w:val="000000" w:themeColor="text1"/>
          <w:szCs w:val="24"/>
        </w:rPr>
        <w:t xml:space="preserve"> </w:t>
      </w:r>
      <w:r w:rsidR="00A80670">
        <w:rPr>
          <w:bCs/>
          <w:color w:val="000000" w:themeColor="text1"/>
          <w:szCs w:val="24"/>
        </w:rPr>
        <w:t>k</w:t>
      </w:r>
      <w:r>
        <w:rPr>
          <w:bCs/>
          <w:color w:val="000000" w:themeColor="text1"/>
          <w:szCs w:val="24"/>
        </w:rPr>
        <w:t>omisijos narys</w:t>
      </w:r>
      <w:r w:rsidR="00DA373E" w:rsidRPr="00213CA2">
        <w:rPr>
          <w:bCs/>
          <w:color w:val="000000" w:themeColor="text1"/>
          <w:szCs w:val="24"/>
        </w:rPr>
        <w:t xml:space="preserve"> yra </w:t>
      </w:r>
      <w:r w:rsidR="00A80670">
        <w:rPr>
          <w:bCs/>
          <w:color w:val="000000" w:themeColor="text1"/>
          <w:szCs w:val="24"/>
        </w:rPr>
        <w:t>organizacijos</w:t>
      </w:r>
      <w:r>
        <w:rPr>
          <w:bCs/>
          <w:color w:val="000000" w:themeColor="text1"/>
          <w:szCs w:val="24"/>
        </w:rPr>
        <w:t xml:space="preserve"> narys</w:t>
      </w:r>
      <w:r w:rsidR="00DA373E" w:rsidRPr="00213CA2">
        <w:rPr>
          <w:bCs/>
          <w:color w:val="000000" w:themeColor="text1"/>
          <w:szCs w:val="24"/>
        </w:rPr>
        <w:t xml:space="preserve">, dalyvauja </w:t>
      </w:r>
      <w:r w:rsidR="00A80670">
        <w:rPr>
          <w:bCs/>
          <w:color w:val="000000" w:themeColor="text1"/>
          <w:szCs w:val="24"/>
        </w:rPr>
        <w:t>organizacijos</w:t>
      </w:r>
      <w:r w:rsidRPr="00213CA2">
        <w:rPr>
          <w:bCs/>
          <w:color w:val="000000" w:themeColor="text1"/>
          <w:szCs w:val="24"/>
        </w:rPr>
        <w:t xml:space="preserve"> </w:t>
      </w:r>
      <w:r w:rsidR="00DA373E" w:rsidRPr="00213CA2">
        <w:rPr>
          <w:bCs/>
          <w:color w:val="000000" w:themeColor="text1"/>
          <w:szCs w:val="24"/>
        </w:rPr>
        <w:t>valdymo struktūr</w:t>
      </w:r>
      <w:r>
        <w:rPr>
          <w:bCs/>
          <w:color w:val="000000" w:themeColor="text1"/>
          <w:szCs w:val="24"/>
        </w:rPr>
        <w:t>oje</w:t>
      </w:r>
      <w:r w:rsidR="00DA373E" w:rsidRPr="00213CA2">
        <w:rPr>
          <w:bCs/>
          <w:color w:val="000000" w:themeColor="text1"/>
          <w:szCs w:val="24"/>
        </w:rPr>
        <w:t xml:space="preserve"> ar kitoje </w:t>
      </w:r>
      <w:r w:rsidR="00A80670">
        <w:rPr>
          <w:bCs/>
          <w:color w:val="000000" w:themeColor="text1"/>
          <w:szCs w:val="24"/>
        </w:rPr>
        <w:t>organizacijos</w:t>
      </w:r>
      <w:r w:rsidR="00DA373E" w:rsidRPr="00213CA2">
        <w:rPr>
          <w:bCs/>
          <w:color w:val="000000" w:themeColor="text1"/>
          <w:szCs w:val="24"/>
        </w:rPr>
        <w:t xml:space="preserve"> tiesiogiai vykdomoje veikloje;</w:t>
      </w:r>
    </w:p>
    <w:p w14:paraId="3C7DE197" w14:textId="29071BC8" w:rsidR="00DA373E" w:rsidRPr="00213CA2" w:rsidRDefault="00DA373E" w:rsidP="00DA373E">
      <w:pPr>
        <w:spacing w:line="360" w:lineRule="auto"/>
        <w:ind w:firstLine="709"/>
        <w:jc w:val="both"/>
        <w:rPr>
          <w:bCs/>
          <w:color w:val="000000" w:themeColor="text1"/>
          <w:szCs w:val="24"/>
        </w:rPr>
      </w:pPr>
      <w:r w:rsidRPr="00213CA2">
        <w:rPr>
          <w:bCs/>
          <w:color w:val="000000" w:themeColor="text1"/>
          <w:szCs w:val="24"/>
        </w:rPr>
        <w:t>2</w:t>
      </w:r>
      <w:r w:rsidR="00A80670">
        <w:rPr>
          <w:bCs/>
          <w:color w:val="000000" w:themeColor="text1"/>
          <w:szCs w:val="24"/>
        </w:rPr>
        <w:t>8</w:t>
      </w:r>
      <w:r w:rsidRPr="00213CA2">
        <w:rPr>
          <w:bCs/>
          <w:color w:val="000000" w:themeColor="text1"/>
          <w:szCs w:val="24"/>
        </w:rPr>
        <w:t>.</w:t>
      </w:r>
      <w:r w:rsidR="00181998">
        <w:rPr>
          <w:bCs/>
          <w:color w:val="000000" w:themeColor="text1"/>
          <w:szCs w:val="24"/>
        </w:rPr>
        <w:t>3</w:t>
      </w:r>
      <w:r w:rsidRPr="00213CA2">
        <w:rPr>
          <w:bCs/>
          <w:color w:val="000000" w:themeColor="text1"/>
          <w:szCs w:val="24"/>
        </w:rPr>
        <w:t xml:space="preserve">. </w:t>
      </w:r>
      <w:r w:rsidR="00A80670">
        <w:rPr>
          <w:bCs/>
          <w:color w:val="000000" w:themeColor="text1"/>
          <w:szCs w:val="24"/>
        </w:rPr>
        <w:t xml:space="preserve">komisijos narys </w:t>
      </w:r>
      <w:r w:rsidRPr="00213CA2">
        <w:rPr>
          <w:bCs/>
          <w:color w:val="000000" w:themeColor="text1"/>
          <w:szCs w:val="24"/>
        </w:rPr>
        <w:t>yra kitaip susiję</w:t>
      </w:r>
      <w:r w:rsidR="00181998">
        <w:rPr>
          <w:bCs/>
          <w:color w:val="000000" w:themeColor="text1"/>
          <w:szCs w:val="24"/>
        </w:rPr>
        <w:t>s</w:t>
      </w:r>
      <w:r w:rsidRPr="00213CA2">
        <w:rPr>
          <w:bCs/>
          <w:color w:val="000000" w:themeColor="text1"/>
          <w:szCs w:val="24"/>
        </w:rPr>
        <w:t xml:space="preserve"> su </w:t>
      </w:r>
      <w:r w:rsidR="00A80670">
        <w:rPr>
          <w:bCs/>
          <w:color w:val="000000" w:themeColor="text1"/>
          <w:szCs w:val="24"/>
        </w:rPr>
        <w:t>p</w:t>
      </w:r>
      <w:r w:rsidRPr="00213CA2">
        <w:rPr>
          <w:bCs/>
          <w:color w:val="000000" w:themeColor="text1"/>
          <w:szCs w:val="24"/>
        </w:rPr>
        <w:t xml:space="preserve">araiškos įgyvendinimu; </w:t>
      </w:r>
    </w:p>
    <w:p w14:paraId="44442842" w14:textId="3A1BFFD9" w:rsidR="00DA373E" w:rsidRPr="00213CA2" w:rsidRDefault="00DA373E" w:rsidP="00DA373E">
      <w:pPr>
        <w:spacing w:line="360" w:lineRule="auto"/>
        <w:ind w:firstLine="709"/>
        <w:jc w:val="both"/>
        <w:rPr>
          <w:bCs/>
          <w:color w:val="000000" w:themeColor="text1"/>
          <w:szCs w:val="24"/>
        </w:rPr>
      </w:pPr>
      <w:r w:rsidRPr="00213CA2">
        <w:rPr>
          <w:bCs/>
          <w:color w:val="000000" w:themeColor="text1"/>
          <w:szCs w:val="24"/>
        </w:rPr>
        <w:t>2</w:t>
      </w:r>
      <w:r w:rsidR="00A80670">
        <w:rPr>
          <w:bCs/>
          <w:color w:val="000000" w:themeColor="text1"/>
          <w:szCs w:val="24"/>
        </w:rPr>
        <w:t>8</w:t>
      </w:r>
      <w:r w:rsidRPr="00213CA2">
        <w:rPr>
          <w:bCs/>
          <w:color w:val="000000" w:themeColor="text1"/>
          <w:szCs w:val="24"/>
        </w:rPr>
        <w:t>.</w:t>
      </w:r>
      <w:r w:rsidR="00644532">
        <w:rPr>
          <w:bCs/>
          <w:color w:val="000000" w:themeColor="text1"/>
          <w:szCs w:val="24"/>
        </w:rPr>
        <w:t>4</w:t>
      </w:r>
      <w:r w:rsidRPr="00213CA2">
        <w:rPr>
          <w:bCs/>
          <w:color w:val="000000" w:themeColor="text1"/>
          <w:szCs w:val="24"/>
        </w:rPr>
        <w:t>. dėl j</w:t>
      </w:r>
      <w:r w:rsidR="00181998">
        <w:rPr>
          <w:bCs/>
          <w:color w:val="000000" w:themeColor="text1"/>
          <w:szCs w:val="24"/>
        </w:rPr>
        <w:t>o</w:t>
      </w:r>
      <w:r w:rsidRPr="00213CA2">
        <w:rPr>
          <w:bCs/>
          <w:color w:val="000000" w:themeColor="text1"/>
          <w:szCs w:val="24"/>
        </w:rPr>
        <w:t xml:space="preserve"> veiklos komisijoje gali kilti viešųjų ir privačiųjų interesų konfliktas.</w:t>
      </w:r>
    </w:p>
    <w:p w14:paraId="17A77C28" w14:textId="310B6FAA" w:rsidR="00DA373E" w:rsidRPr="004258AF" w:rsidRDefault="00644532" w:rsidP="00DA373E">
      <w:pPr>
        <w:spacing w:line="360" w:lineRule="auto"/>
        <w:ind w:firstLine="709"/>
        <w:jc w:val="both"/>
        <w:rPr>
          <w:bCs/>
          <w:color w:val="000000" w:themeColor="text1"/>
          <w:szCs w:val="24"/>
        </w:rPr>
      </w:pPr>
      <w:r w:rsidRPr="004258AF">
        <w:rPr>
          <w:bCs/>
          <w:color w:val="000000" w:themeColor="text1"/>
          <w:szCs w:val="24"/>
        </w:rPr>
        <w:t>2</w:t>
      </w:r>
      <w:r w:rsidR="00A80670">
        <w:rPr>
          <w:bCs/>
          <w:color w:val="000000" w:themeColor="text1"/>
          <w:szCs w:val="24"/>
        </w:rPr>
        <w:t>9</w:t>
      </w:r>
      <w:r w:rsidR="00DA373E" w:rsidRPr="004258AF">
        <w:rPr>
          <w:bCs/>
          <w:color w:val="000000" w:themeColor="text1"/>
          <w:szCs w:val="24"/>
        </w:rPr>
        <w:t xml:space="preserve">. Kiekvieną pateiktą </w:t>
      </w:r>
      <w:r w:rsidR="00A80670">
        <w:rPr>
          <w:bCs/>
          <w:color w:val="000000" w:themeColor="text1"/>
          <w:szCs w:val="24"/>
        </w:rPr>
        <w:t>p</w:t>
      </w:r>
      <w:r w:rsidR="00DA373E" w:rsidRPr="004258AF">
        <w:rPr>
          <w:bCs/>
          <w:color w:val="000000" w:themeColor="text1"/>
          <w:szCs w:val="24"/>
        </w:rPr>
        <w:t>araišką vertina trys komisijos nariai, užpildydami atrankos konkurso vertinimo kriterijų anketas (</w:t>
      </w:r>
      <w:r w:rsidR="00181998">
        <w:rPr>
          <w:bCs/>
          <w:color w:val="000000" w:themeColor="text1"/>
          <w:szCs w:val="24"/>
        </w:rPr>
        <w:t xml:space="preserve">Atrankos aprašo </w:t>
      </w:r>
      <w:r w:rsidR="00DA373E" w:rsidRPr="004258AF">
        <w:rPr>
          <w:bCs/>
          <w:color w:val="000000" w:themeColor="text1"/>
          <w:szCs w:val="24"/>
        </w:rPr>
        <w:t>3 priedas).</w:t>
      </w:r>
    </w:p>
    <w:p w14:paraId="0F52D84F" w14:textId="4A1DB67F" w:rsidR="00DA373E" w:rsidRPr="004258AF" w:rsidRDefault="00A80670" w:rsidP="00DA373E">
      <w:pPr>
        <w:spacing w:line="360" w:lineRule="auto"/>
        <w:ind w:firstLine="709"/>
        <w:jc w:val="both"/>
        <w:rPr>
          <w:bCs/>
          <w:color w:val="000000" w:themeColor="text1"/>
          <w:szCs w:val="24"/>
        </w:rPr>
      </w:pPr>
      <w:r>
        <w:rPr>
          <w:bCs/>
          <w:color w:val="000000" w:themeColor="text1"/>
          <w:szCs w:val="24"/>
        </w:rPr>
        <w:t>30</w:t>
      </w:r>
      <w:r w:rsidR="00DA373E" w:rsidRPr="004258AF">
        <w:rPr>
          <w:bCs/>
          <w:color w:val="000000" w:themeColor="text1"/>
          <w:szCs w:val="24"/>
        </w:rPr>
        <w:t>. Paraiškos vertinamo</w:t>
      </w:r>
      <w:r w:rsidR="00181998">
        <w:rPr>
          <w:bCs/>
          <w:color w:val="000000" w:themeColor="text1"/>
          <w:szCs w:val="24"/>
        </w:rPr>
        <w:t>s</w:t>
      </w:r>
      <w:r w:rsidR="00DA373E" w:rsidRPr="004258AF">
        <w:rPr>
          <w:bCs/>
          <w:color w:val="000000" w:themeColor="text1"/>
          <w:szCs w:val="24"/>
        </w:rPr>
        <w:t xml:space="preserve"> balais. Aukščiausias galimas paraiškos įvertinimas – </w:t>
      </w:r>
      <w:r w:rsidR="00DA373E" w:rsidRPr="00690D23">
        <w:rPr>
          <w:bCs/>
          <w:szCs w:val="24"/>
        </w:rPr>
        <w:t>45</w:t>
      </w:r>
      <w:r w:rsidR="00DA373E" w:rsidRPr="004258AF">
        <w:rPr>
          <w:bCs/>
          <w:color w:val="000000" w:themeColor="text1"/>
          <w:szCs w:val="24"/>
        </w:rPr>
        <w:t xml:space="preserve"> balų. </w:t>
      </w:r>
    </w:p>
    <w:p w14:paraId="78411700" w14:textId="1E286628" w:rsidR="00DA373E" w:rsidRPr="004258AF" w:rsidRDefault="00A80670" w:rsidP="00DA373E">
      <w:pPr>
        <w:spacing w:line="360" w:lineRule="auto"/>
        <w:ind w:firstLine="709"/>
        <w:jc w:val="both"/>
        <w:rPr>
          <w:bCs/>
          <w:color w:val="000000" w:themeColor="text1"/>
          <w:szCs w:val="24"/>
        </w:rPr>
      </w:pPr>
      <w:r>
        <w:rPr>
          <w:bCs/>
          <w:color w:val="000000" w:themeColor="text1"/>
          <w:szCs w:val="24"/>
        </w:rPr>
        <w:t>31</w:t>
      </w:r>
      <w:r w:rsidR="00DA373E" w:rsidRPr="004258AF">
        <w:rPr>
          <w:bCs/>
          <w:color w:val="000000" w:themeColor="text1"/>
          <w:szCs w:val="24"/>
        </w:rPr>
        <w:t xml:space="preserve">. Apskaičiuojamas komisijos narių balų vidurkis, kuris įrašomas į apibendrintą įvertintų paraiškų sąrašą. </w:t>
      </w:r>
    </w:p>
    <w:p w14:paraId="008478D0" w14:textId="006CB3A5" w:rsidR="00DA373E" w:rsidRPr="00690B09" w:rsidRDefault="00DA373E" w:rsidP="00DA373E">
      <w:pPr>
        <w:spacing w:line="360" w:lineRule="auto"/>
        <w:ind w:firstLine="709"/>
        <w:jc w:val="both"/>
      </w:pPr>
      <w:r>
        <w:t>3</w:t>
      </w:r>
      <w:r w:rsidR="00A80670">
        <w:t>2</w:t>
      </w:r>
      <w:r>
        <w:t xml:space="preserve">. </w:t>
      </w:r>
      <w:r w:rsidR="004258AF">
        <w:t xml:space="preserve">Projekto partneriais atrenkamos ne daugiau kaip </w:t>
      </w:r>
      <w:r w:rsidR="00C92107">
        <w:t>5</w:t>
      </w:r>
      <w:r w:rsidR="004258AF">
        <w:t xml:space="preserve"> </w:t>
      </w:r>
      <w:r w:rsidR="00A80670">
        <w:t>organizacijos</w:t>
      </w:r>
      <w:r w:rsidR="004258AF">
        <w:t xml:space="preserve">,  </w:t>
      </w:r>
      <w:r>
        <w:t xml:space="preserve">pirmenybę </w:t>
      </w:r>
      <w:r w:rsidR="004258AF">
        <w:t>teikiant</w:t>
      </w:r>
      <w:r>
        <w:t xml:space="preserve"> daugiausiai balų surinkusi</w:t>
      </w:r>
      <w:r w:rsidR="004E3F6B">
        <w:t>om</w:t>
      </w:r>
      <w:r>
        <w:t xml:space="preserve">s </w:t>
      </w:r>
      <w:r w:rsidR="004E3F6B">
        <w:t>organizacijoms</w:t>
      </w:r>
      <w:r>
        <w:t xml:space="preserve">. </w:t>
      </w:r>
    </w:p>
    <w:p w14:paraId="751B86EC" w14:textId="15538F88" w:rsidR="00DA373E" w:rsidRPr="004258AF" w:rsidRDefault="00DA373E" w:rsidP="00DA373E">
      <w:pPr>
        <w:spacing w:line="360" w:lineRule="auto"/>
        <w:ind w:firstLine="709"/>
        <w:jc w:val="both"/>
        <w:rPr>
          <w:bCs/>
          <w:color w:val="000000" w:themeColor="text1"/>
          <w:szCs w:val="24"/>
        </w:rPr>
      </w:pPr>
      <w:r w:rsidRPr="004258AF">
        <w:rPr>
          <w:bCs/>
          <w:color w:val="000000" w:themeColor="text1"/>
          <w:szCs w:val="24"/>
        </w:rPr>
        <w:t>3</w:t>
      </w:r>
      <w:r w:rsidR="004E3F6B">
        <w:rPr>
          <w:bCs/>
          <w:color w:val="000000" w:themeColor="text1"/>
          <w:szCs w:val="24"/>
        </w:rPr>
        <w:t>3</w:t>
      </w:r>
      <w:r w:rsidRPr="004258AF">
        <w:rPr>
          <w:bCs/>
          <w:color w:val="000000" w:themeColor="text1"/>
          <w:szCs w:val="24"/>
        </w:rPr>
        <w:t>. Komisijos sprendimai priimami posėdyje dalyvaujančių komisijos narių balsų dauguma.</w:t>
      </w:r>
    </w:p>
    <w:p w14:paraId="3C13F0E4" w14:textId="370E7E72" w:rsidR="00DA373E" w:rsidRDefault="00DA373E" w:rsidP="00DA373E">
      <w:pPr>
        <w:spacing w:line="360" w:lineRule="auto"/>
        <w:ind w:firstLine="709"/>
        <w:jc w:val="both"/>
        <w:rPr>
          <w:bCs/>
          <w:color w:val="000000" w:themeColor="text1"/>
          <w:szCs w:val="24"/>
        </w:rPr>
      </w:pPr>
      <w:r w:rsidRPr="004258AF">
        <w:rPr>
          <w:bCs/>
          <w:color w:val="000000" w:themeColor="text1"/>
          <w:szCs w:val="24"/>
        </w:rPr>
        <w:t>3</w:t>
      </w:r>
      <w:r w:rsidR="004E3F6B">
        <w:rPr>
          <w:bCs/>
          <w:color w:val="000000" w:themeColor="text1"/>
          <w:szCs w:val="24"/>
        </w:rPr>
        <w:t>4</w:t>
      </w:r>
      <w:r w:rsidRPr="004258AF">
        <w:rPr>
          <w:bCs/>
          <w:color w:val="000000" w:themeColor="text1"/>
          <w:szCs w:val="24"/>
        </w:rPr>
        <w:t xml:space="preserve">. Jei </w:t>
      </w:r>
      <w:r w:rsidR="004E3F6B">
        <w:rPr>
          <w:bCs/>
          <w:color w:val="000000" w:themeColor="text1"/>
          <w:szCs w:val="24"/>
        </w:rPr>
        <w:t>k</w:t>
      </w:r>
      <w:r w:rsidRPr="004258AF">
        <w:rPr>
          <w:bCs/>
          <w:color w:val="000000" w:themeColor="text1"/>
          <w:szCs w:val="24"/>
        </w:rPr>
        <w:t xml:space="preserve">omisijos narių balsai pasiskirto po lygiai, galutinį sprendimą priima </w:t>
      </w:r>
      <w:r w:rsidR="004E3F6B">
        <w:rPr>
          <w:bCs/>
          <w:color w:val="000000" w:themeColor="text1"/>
          <w:szCs w:val="24"/>
        </w:rPr>
        <w:t>k</w:t>
      </w:r>
      <w:r w:rsidRPr="004258AF">
        <w:rPr>
          <w:bCs/>
          <w:color w:val="000000" w:themeColor="text1"/>
          <w:szCs w:val="24"/>
        </w:rPr>
        <w:t xml:space="preserve">omisijos pirmininkas, o jo nesant – </w:t>
      </w:r>
      <w:r w:rsidR="004E3F6B">
        <w:rPr>
          <w:bCs/>
          <w:color w:val="000000" w:themeColor="text1"/>
          <w:szCs w:val="24"/>
        </w:rPr>
        <w:t>k</w:t>
      </w:r>
      <w:r w:rsidRPr="004258AF">
        <w:rPr>
          <w:bCs/>
          <w:color w:val="000000" w:themeColor="text1"/>
          <w:szCs w:val="24"/>
        </w:rPr>
        <w:t>omisijos pirmininko pavaduotojas.</w:t>
      </w:r>
    </w:p>
    <w:p w14:paraId="781AEB24" w14:textId="09B35139" w:rsidR="0005773B" w:rsidRDefault="0005773B" w:rsidP="0005773B">
      <w:pPr>
        <w:spacing w:line="360" w:lineRule="auto"/>
        <w:ind w:firstLine="709"/>
        <w:jc w:val="both"/>
        <w:rPr>
          <w:bCs/>
          <w:color w:val="000000" w:themeColor="text1"/>
          <w:szCs w:val="24"/>
        </w:rPr>
      </w:pPr>
      <w:r>
        <w:rPr>
          <w:bCs/>
          <w:color w:val="000000" w:themeColor="text1"/>
          <w:szCs w:val="24"/>
        </w:rPr>
        <w:t>3</w:t>
      </w:r>
      <w:r w:rsidR="005F6201">
        <w:rPr>
          <w:bCs/>
          <w:color w:val="000000" w:themeColor="text1"/>
          <w:szCs w:val="24"/>
        </w:rPr>
        <w:t>5</w:t>
      </w:r>
      <w:r>
        <w:rPr>
          <w:bCs/>
          <w:color w:val="000000" w:themeColor="text1"/>
          <w:szCs w:val="24"/>
        </w:rPr>
        <w:t xml:space="preserve">. </w:t>
      </w:r>
      <w:r w:rsidRPr="0005773B">
        <w:rPr>
          <w:bCs/>
          <w:color w:val="000000" w:themeColor="text1"/>
          <w:szCs w:val="24"/>
        </w:rPr>
        <w:t xml:space="preserve">Siūlyme įtraukti </w:t>
      </w:r>
      <w:r w:rsidR="005F6201">
        <w:rPr>
          <w:bCs/>
          <w:color w:val="000000" w:themeColor="text1"/>
          <w:szCs w:val="24"/>
        </w:rPr>
        <w:t>organizacijas</w:t>
      </w:r>
      <w:r w:rsidRPr="0005773B">
        <w:rPr>
          <w:bCs/>
          <w:color w:val="000000" w:themeColor="text1"/>
          <w:szCs w:val="24"/>
        </w:rPr>
        <w:t xml:space="preserve"> į partnerių sąrašą j</w:t>
      </w:r>
      <w:r w:rsidR="005F6201">
        <w:rPr>
          <w:bCs/>
          <w:color w:val="000000" w:themeColor="text1"/>
          <w:szCs w:val="24"/>
        </w:rPr>
        <w:t>os</w:t>
      </w:r>
      <w:r w:rsidRPr="0005773B">
        <w:rPr>
          <w:bCs/>
          <w:color w:val="000000" w:themeColor="text1"/>
          <w:szCs w:val="24"/>
        </w:rPr>
        <w:t xml:space="preserve"> reitinguojam</w:t>
      </w:r>
      <w:r w:rsidR="005F6201">
        <w:rPr>
          <w:bCs/>
          <w:color w:val="000000" w:themeColor="text1"/>
          <w:szCs w:val="24"/>
        </w:rPr>
        <w:t>os</w:t>
      </w:r>
      <w:r w:rsidRPr="0005773B">
        <w:rPr>
          <w:bCs/>
          <w:color w:val="000000" w:themeColor="text1"/>
          <w:szCs w:val="24"/>
        </w:rPr>
        <w:t xml:space="preserve"> nuo aukščiausio iki žemiausio balo.</w:t>
      </w:r>
    </w:p>
    <w:p w14:paraId="10F7E963" w14:textId="0391C15A" w:rsidR="005F6201" w:rsidRDefault="0005773B" w:rsidP="005F6201">
      <w:pPr>
        <w:spacing w:line="360" w:lineRule="auto"/>
        <w:ind w:firstLine="709"/>
        <w:jc w:val="both"/>
        <w:rPr>
          <w:bCs/>
          <w:color w:val="000000" w:themeColor="text1"/>
          <w:szCs w:val="24"/>
        </w:rPr>
      </w:pPr>
      <w:r>
        <w:rPr>
          <w:bCs/>
          <w:color w:val="000000" w:themeColor="text1"/>
          <w:szCs w:val="24"/>
        </w:rPr>
        <w:t>3</w:t>
      </w:r>
      <w:r w:rsidR="005F6201">
        <w:rPr>
          <w:bCs/>
          <w:color w:val="000000" w:themeColor="text1"/>
          <w:szCs w:val="24"/>
        </w:rPr>
        <w:t>6</w:t>
      </w:r>
      <w:r w:rsidRPr="0005773B">
        <w:rPr>
          <w:bCs/>
          <w:color w:val="000000" w:themeColor="text1"/>
          <w:szCs w:val="24"/>
        </w:rPr>
        <w:t xml:space="preserve">. Jeigu </w:t>
      </w:r>
      <w:r w:rsidR="005F6201">
        <w:rPr>
          <w:bCs/>
          <w:color w:val="000000" w:themeColor="text1"/>
          <w:szCs w:val="24"/>
        </w:rPr>
        <w:t>organizacijos</w:t>
      </w:r>
      <w:r w:rsidRPr="0005773B">
        <w:rPr>
          <w:bCs/>
          <w:color w:val="000000" w:themeColor="text1"/>
          <w:szCs w:val="24"/>
        </w:rPr>
        <w:t xml:space="preserve"> surenka vienodą balų skaičių, </w:t>
      </w:r>
      <w:r w:rsidR="005F6201">
        <w:rPr>
          <w:bCs/>
          <w:color w:val="000000" w:themeColor="text1"/>
          <w:szCs w:val="24"/>
        </w:rPr>
        <w:t>k</w:t>
      </w:r>
      <w:r w:rsidRPr="0005773B">
        <w:rPr>
          <w:bCs/>
          <w:color w:val="000000" w:themeColor="text1"/>
          <w:szCs w:val="24"/>
        </w:rPr>
        <w:t xml:space="preserve">omisija pirmenybę teikia </w:t>
      </w:r>
      <w:r w:rsidR="005F6201">
        <w:rPr>
          <w:bCs/>
          <w:color w:val="000000" w:themeColor="text1"/>
          <w:szCs w:val="24"/>
        </w:rPr>
        <w:t>tai organizacijai, kuri</w:t>
      </w:r>
      <w:r w:rsidR="005F6201" w:rsidRPr="005F6201">
        <w:rPr>
          <w:bCs/>
          <w:color w:val="000000" w:themeColor="text1"/>
          <w:szCs w:val="24"/>
        </w:rPr>
        <w:t xml:space="preserve"> surink</w:t>
      </w:r>
      <w:r w:rsidR="005F6201">
        <w:rPr>
          <w:bCs/>
          <w:color w:val="000000" w:themeColor="text1"/>
          <w:szCs w:val="24"/>
        </w:rPr>
        <w:t>o</w:t>
      </w:r>
      <w:r w:rsidR="005F6201" w:rsidRPr="005F6201">
        <w:rPr>
          <w:bCs/>
          <w:color w:val="000000" w:themeColor="text1"/>
          <w:szCs w:val="24"/>
        </w:rPr>
        <w:t xml:space="preserve"> daugiau balų pagal pirmąjį </w:t>
      </w:r>
      <w:r w:rsidR="005F6201">
        <w:rPr>
          <w:bCs/>
          <w:color w:val="000000" w:themeColor="text1"/>
          <w:szCs w:val="24"/>
        </w:rPr>
        <w:t>atrankos konkurso vertinimo</w:t>
      </w:r>
      <w:r w:rsidR="005F6201" w:rsidRPr="005F6201">
        <w:rPr>
          <w:bCs/>
          <w:color w:val="000000" w:themeColor="text1"/>
          <w:szCs w:val="24"/>
        </w:rPr>
        <w:t xml:space="preserve"> kriterijų, o jei </w:t>
      </w:r>
      <w:r w:rsidR="005F6201">
        <w:rPr>
          <w:bCs/>
          <w:color w:val="000000" w:themeColor="text1"/>
          <w:szCs w:val="24"/>
        </w:rPr>
        <w:t>organizacijos</w:t>
      </w:r>
      <w:r w:rsidR="005F6201" w:rsidRPr="005F6201">
        <w:rPr>
          <w:bCs/>
          <w:color w:val="000000" w:themeColor="text1"/>
          <w:szCs w:val="24"/>
        </w:rPr>
        <w:t xml:space="preserve"> vienodai įvertint</w:t>
      </w:r>
      <w:r w:rsidR="005F6201">
        <w:rPr>
          <w:bCs/>
          <w:color w:val="000000" w:themeColor="text1"/>
          <w:szCs w:val="24"/>
        </w:rPr>
        <w:t>os</w:t>
      </w:r>
      <w:r w:rsidR="005F6201" w:rsidRPr="005F6201">
        <w:rPr>
          <w:bCs/>
          <w:color w:val="000000" w:themeColor="text1"/>
          <w:szCs w:val="24"/>
        </w:rPr>
        <w:t xml:space="preserve"> pagal šį kriterijų, pirmenybė suteikiama </w:t>
      </w:r>
      <w:r w:rsidR="005F6201">
        <w:rPr>
          <w:bCs/>
          <w:color w:val="000000" w:themeColor="text1"/>
          <w:szCs w:val="24"/>
        </w:rPr>
        <w:t>organizacijoms</w:t>
      </w:r>
      <w:r w:rsidR="005F6201" w:rsidRPr="005F6201">
        <w:rPr>
          <w:bCs/>
          <w:color w:val="000000" w:themeColor="text1"/>
          <w:szCs w:val="24"/>
        </w:rPr>
        <w:t>, surinkus</w:t>
      </w:r>
      <w:r w:rsidR="005F6201">
        <w:rPr>
          <w:bCs/>
          <w:color w:val="000000" w:themeColor="text1"/>
          <w:szCs w:val="24"/>
        </w:rPr>
        <w:t>ioms</w:t>
      </w:r>
      <w:r w:rsidR="005F6201" w:rsidRPr="005F6201">
        <w:rPr>
          <w:bCs/>
          <w:color w:val="000000" w:themeColor="text1"/>
          <w:szCs w:val="24"/>
        </w:rPr>
        <w:t xml:space="preserve"> daugiau balų pagal kitą iš eilės nurodytą </w:t>
      </w:r>
      <w:r w:rsidR="005F6201">
        <w:rPr>
          <w:bCs/>
          <w:color w:val="000000" w:themeColor="text1"/>
          <w:szCs w:val="24"/>
        </w:rPr>
        <w:t>atrankos konkurso vertinimo</w:t>
      </w:r>
      <w:r w:rsidR="005F6201" w:rsidRPr="005F6201">
        <w:rPr>
          <w:bCs/>
          <w:color w:val="000000" w:themeColor="text1"/>
          <w:szCs w:val="24"/>
        </w:rPr>
        <w:t xml:space="preserve"> kriterijų.</w:t>
      </w:r>
      <w:r w:rsidR="005F6201">
        <w:rPr>
          <w:bCs/>
          <w:color w:val="000000" w:themeColor="text1"/>
          <w:szCs w:val="24"/>
        </w:rPr>
        <w:t xml:space="preserve"> </w:t>
      </w:r>
    </w:p>
    <w:p w14:paraId="56EC0706" w14:textId="4CC663A1" w:rsidR="0005773B" w:rsidRDefault="0005773B" w:rsidP="003B6C3B">
      <w:pPr>
        <w:spacing w:line="360" w:lineRule="auto"/>
        <w:ind w:firstLine="709"/>
        <w:jc w:val="both"/>
        <w:rPr>
          <w:bCs/>
          <w:color w:val="000000" w:themeColor="text1"/>
          <w:szCs w:val="24"/>
        </w:rPr>
      </w:pPr>
      <w:r>
        <w:rPr>
          <w:bCs/>
          <w:color w:val="000000" w:themeColor="text1"/>
          <w:szCs w:val="24"/>
        </w:rPr>
        <w:t>3</w:t>
      </w:r>
      <w:r w:rsidR="005F6201">
        <w:rPr>
          <w:bCs/>
          <w:color w:val="000000" w:themeColor="text1"/>
          <w:szCs w:val="24"/>
        </w:rPr>
        <w:t>7</w:t>
      </w:r>
      <w:r>
        <w:rPr>
          <w:bCs/>
          <w:color w:val="000000" w:themeColor="text1"/>
          <w:szCs w:val="24"/>
        </w:rPr>
        <w:t xml:space="preserve">. Atrinktų partnerių sąrašas sudaromas Agentūros direktoriaus įsakymu, atsižvelgiant į </w:t>
      </w:r>
      <w:r w:rsidR="005F6201">
        <w:rPr>
          <w:bCs/>
          <w:color w:val="000000" w:themeColor="text1"/>
          <w:szCs w:val="24"/>
        </w:rPr>
        <w:t>k</w:t>
      </w:r>
      <w:r>
        <w:rPr>
          <w:bCs/>
          <w:color w:val="000000" w:themeColor="text1"/>
          <w:szCs w:val="24"/>
        </w:rPr>
        <w:t xml:space="preserve">omisijos siūlymus. </w:t>
      </w:r>
      <w:r w:rsidRPr="0005773B">
        <w:rPr>
          <w:bCs/>
          <w:color w:val="000000" w:themeColor="text1"/>
          <w:szCs w:val="24"/>
        </w:rPr>
        <w:t xml:space="preserve">Per </w:t>
      </w:r>
      <w:r w:rsidR="007740BD">
        <w:rPr>
          <w:bCs/>
          <w:color w:val="000000" w:themeColor="text1"/>
          <w:szCs w:val="24"/>
        </w:rPr>
        <w:t>3</w:t>
      </w:r>
      <w:r w:rsidR="005F6201">
        <w:rPr>
          <w:bCs/>
          <w:color w:val="000000" w:themeColor="text1"/>
          <w:szCs w:val="24"/>
        </w:rPr>
        <w:t xml:space="preserve"> </w:t>
      </w:r>
      <w:r w:rsidRPr="0005773B">
        <w:rPr>
          <w:bCs/>
          <w:color w:val="000000" w:themeColor="text1"/>
          <w:szCs w:val="24"/>
        </w:rPr>
        <w:t xml:space="preserve">darbo dienas </w:t>
      </w:r>
      <w:bookmarkStart w:id="4" w:name="_Hlk40287395"/>
      <w:r w:rsidRPr="0005773B">
        <w:rPr>
          <w:bCs/>
          <w:color w:val="000000" w:themeColor="text1"/>
          <w:szCs w:val="24"/>
        </w:rPr>
        <w:t xml:space="preserve">nuo sprendimo dėl partnerių sąrašo sudarymo priėmimo </w:t>
      </w:r>
      <w:bookmarkEnd w:id="4"/>
      <w:r w:rsidRPr="0005773B">
        <w:rPr>
          <w:bCs/>
          <w:color w:val="000000" w:themeColor="text1"/>
          <w:szCs w:val="24"/>
        </w:rPr>
        <w:t xml:space="preserve">dienos apie jį raštu yra informuojami </w:t>
      </w:r>
      <w:r w:rsidR="003B6C3B">
        <w:rPr>
          <w:bCs/>
          <w:color w:val="000000" w:themeColor="text1"/>
          <w:szCs w:val="24"/>
        </w:rPr>
        <w:t xml:space="preserve">atrinkti </w:t>
      </w:r>
      <w:r w:rsidRPr="0005773B">
        <w:rPr>
          <w:bCs/>
          <w:color w:val="000000" w:themeColor="text1"/>
          <w:szCs w:val="24"/>
        </w:rPr>
        <w:t>partneriai</w:t>
      </w:r>
      <w:r w:rsidR="003B6C3B">
        <w:rPr>
          <w:bCs/>
          <w:color w:val="000000" w:themeColor="text1"/>
          <w:szCs w:val="24"/>
        </w:rPr>
        <w:t xml:space="preserve">. </w:t>
      </w:r>
      <w:r w:rsidRPr="0005773B">
        <w:rPr>
          <w:bCs/>
          <w:color w:val="000000" w:themeColor="text1"/>
          <w:szCs w:val="24"/>
        </w:rPr>
        <w:t xml:space="preserve"> Ne</w:t>
      </w:r>
      <w:r w:rsidR="003B6C3B">
        <w:rPr>
          <w:bCs/>
          <w:color w:val="000000" w:themeColor="text1"/>
          <w:szCs w:val="24"/>
        </w:rPr>
        <w:t>atrinkti</w:t>
      </w:r>
      <w:r w:rsidRPr="0005773B">
        <w:rPr>
          <w:bCs/>
          <w:color w:val="000000" w:themeColor="text1"/>
          <w:szCs w:val="24"/>
        </w:rPr>
        <w:t xml:space="preserve"> </w:t>
      </w:r>
      <w:r w:rsidR="003B6C3B">
        <w:rPr>
          <w:bCs/>
          <w:color w:val="000000" w:themeColor="text1"/>
          <w:szCs w:val="24"/>
        </w:rPr>
        <w:t>partneriai</w:t>
      </w:r>
      <w:r w:rsidRPr="0005773B">
        <w:rPr>
          <w:bCs/>
          <w:color w:val="000000" w:themeColor="text1"/>
          <w:szCs w:val="24"/>
        </w:rPr>
        <w:t xml:space="preserve"> per</w:t>
      </w:r>
      <w:r w:rsidR="003B6C3B">
        <w:rPr>
          <w:bCs/>
          <w:color w:val="000000" w:themeColor="text1"/>
          <w:szCs w:val="24"/>
        </w:rPr>
        <w:t xml:space="preserve"> </w:t>
      </w:r>
      <w:r w:rsidR="007740BD">
        <w:rPr>
          <w:bCs/>
          <w:color w:val="000000" w:themeColor="text1"/>
          <w:szCs w:val="24"/>
        </w:rPr>
        <w:t>3</w:t>
      </w:r>
      <w:r w:rsidRPr="0005773B">
        <w:rPr>
          <w:bCs/>
          <w:color w:val="000000" w:themeColor="text1"/>
          <w:szCs w:val="24"/>
        </w:rPr>
        <w:t xml:space="preserve"> darbo dienas </w:t>
      </w:r>
      <w:r w:rsidR="003B6C3B">
        <w:rPr>
          <w:bCs/>
          <w:color w:val="000000" w:themeColor="text1"/>
          <w:szCs w:val="24"/>
        </w:rPr>
        <w:t xml:space="preserve">nuo </w:t>
      </w:r>
      <w:r w:rsidR="003B6C3B" w:rsidRPr="003B6C3B">
        <w:rPr>
          <w:bCs/>
          <w:color w:val="000000" w:themeColor="text1"/>
          <w:szCs w:val="24"/>
        </w:rPr>
        <w:t>sprendimo dėl partnerių sąrašo sudarymo priėmimo</w:t>
      </w:r>
      <w:r w:rsidR="003B6C3B">
        <w:rPr>
          <w:bCs/>
          <w:color w:val="000000" w:themeColor="text1"/>
          <w:szCs w:val="24"/>
        </w:rPr>
        <w:t xml:space="preserve"> dienos</w:t>
      </w:r>
      <w:r w:rsidR="003B6C3B" w:rsidRPr="003B6C3B">
        <w:rPr>
          <w:bCs/>
          <w:color w:val="000000" w:themeColor="text1"/>
          <w:szCs w:val="24"/>
        </w:rPr>
        <w:t xml:space="preserve"> </w:t>
      </w:r>
      <w:r w:rsidRPr="0005773B">
        <w:rPr>
          <w:bCs/>
          <w:color w:val="000000" w:themeColor="text1"/>
          <w:szCs w:val="24"/>
        </w:rPr>
        <w:t>inf</w:t>
      </w:r>
      <w:r w:rsidR="003B6C3B">
        <w:rPr>
          <w:bCs/>
          <w:color w:val="000000" w:themeColor="text1"/>
          <w:szCs w:val="24"/>
        </w:rPr>
        <w:t>ormuojami Agentūros</w:t>
      </w:r>
      <w:r w:rsidRPr="0005773B">
        <w:rPr>
          <w:bCs/>
          <w:color w:val="000000" w:themeColor="text1"/>
          <w:szCs w:val="24"/>
        </w:rPr>
        <w:t xml:space="preserve"> raštu, nurodant </w:t>
      </w:r>
      <w:r w:rsidR="003B6C3B">
        <w:rPr>
          <w:bCs/>
          <w:color w:val="000000" w:themeColor="text1"/>
          <w:szCs w:val="24"/>
        </w:rPr>
        <w:t>neatrinkimo priežastis</w:t>
      </w:r>
      <w:r w:rsidRPr="0005773B">
        <w:rPr>
          <w:bCs/>
          <w:color w:val="000000" w:themeColor="text1"/>
          <w:szCs w:val="24"/>
        </w:rPr>
        <w:t xml:space="preserve"> ir apskundimo tvarką.</w:t>
      </w:r>
    </w:p>
    <w:p w14:paraId="79A33C02" w14:textId="4499A75E" w:rsidR="003B6C3B" w:rsidRPr="004258AF" w:rsidRDefault="003B6C3B" w:rsidP="003B6C3B">
      <w:pPr>
        <w:spacing w:line="360" w:lineRule="auto"/>
        <w:ind w:firstLine="709"/>
        <w:jc w:val="both"/>
        <w:rPr>
          <w:bCs/>
          <w:color w:val="000000" w:themeColor="text1"/>
          <w:szCs w:val="24"/>
        </w:rPr>
      </w:pPr>
      <w:r>
        <w:rPr>
          <w:bCs/>
          <w:color w:val="000000" w:themeColor="text1"/>
          <w:szCs w:val="24"/>
        </w:rPr>
        <w:t>3</w:t>
      </w:r>
      <w:r w:rsidR="005F6201">
        <w:rPr>
          <w:bCs/>
          <w:color w:val="000000" w:themeColor="text1"/>
          <w:szCs w:val="24"/>
        </w:rPr>
        <w:t>8</w:t>
      </w:r>
      <w:r>
        <w:rPr>
          <w:bCs/>
          <w:color w:val="000000" w:themeColor="text1"/>
          <w:szCs w:val="24"/>
        </w:rPr>
        <w:t xml:space="preserve">. </w:t>
      </w:r>
      <w:r w:rsidRPr="003B6C3B">
        <w:rPr>
          <w:bCs/>
          <w:color w:val="000000" w:themeColor="text1"/>
          <w:szCs w:val="24"/>
        </w:rPr>
        <w:t xml:space="preserve">Konkrečios teikiamos </w:t>
      </w:r>
      <w:r w:rsidR="005F6201">
        <w:rPr>
          <w:bCs/>
          <w:color w:val="000000" w:themeColor="text1"/>
          <w:szCs w:val="24"/>
        </w:rPr>
        <w:t>p</w:t>
      </w:r>
      <w:r w:rsidRPr="003B6C3B">
        <w:rPr>
          <w:bCs/>
          <w:color w:val="000000" w:themeColor="text1"/>
          <w:szCs w:val="24"/>
        </w:rPr>
        <w:t>rojekto veiklos ir jų apimtys suderinamos su atrinktais partneriais gavus finansavimą Projektui įgyvendinti.</w:t>
      </w:r>
    </w:p>
    <w:p w14:paraId="66E175DD" w14:textId="4B7426ED" w:rsidR="00DA373E" w:rsidRPr="004258AF" w:rsidRDefault="00DA373E" w:rsidP="00DA373E">
      <w:pPr>
        <w:spacing w:line="360" w:lineRule="auto"/>
        <w:ind w:firstLine="709"/>
        <w:jc w:val="both"/>
        <w:rPr>
          <w:bCs/>
          <w:color w:val="000000" w:themeColor="text1"/>
          <w:szCs w:val="24"/>
        </w:rPr>
      </w:pPr>
      <w:r w:rsidRPr="004258AF">
        <w:rPr>
          <w:bCs/>
          <w:color w:val="000000" w:themeColor="text1"/>
          <w:szCs w:val="24"/>
        </w:rPr>
        <w:t>3</w:t>
      </w:r>
      <w:r w:rsidR="00BC54DE">
        <w:rPr>
          <w:bCs/>
          <w:color w:val="000000" w:themeColor="text1"/>
          <w:szCs w:val="24"/>
        </w:rPr>
        <w:t>9</w:t>
      </w:r>
      <w:r w:rsidRPr="004258AF">
        <w:rPr>
          <w:bCs/>
          <w:color w:val="000000" w:themeColor="text1"/>
          <w:szCs w:val="24"/>
        </w:rPr>
        <w:t xml:space="preserve">. </w:t>
      </w:r>
      <w:r w:rsidR="0005773B">
        <w:rPr>
          <w:bCs/>
          <w:color w:val="000000" w:themeColor="text1"/>
          <w:szCs w:val="24"/>
        </w:rPr>
        <w:t>Su atrinktais partneriais Agentūra sudaro</w:t>
      </w:r>
      <w:r w:rsidRPr="004258AF">
        <w:rPr>
          <w:bCs/>
          <w:color w:val="000000" w:themeColor="text1"/>
          <w:szCs w:val="24"/>
        </w:rPr>
        <w:t xml:space="preserve"> jungtinės veiklos sutart</w:t>
      </w:r>
      <w:r w:rsidR="0005773B">
        <w:rPr>
          <w:bCs/>
          <w:color w:val="000000" w:themeColor="text1"/>
          <w:szCs w:val="24"/>
        </w:rPr>
        <w:t>i</w:t>
      </w:r>
      <w:r w:rsidRPr="004258AF">
        <w:rPr>
          <w:bCs/>
          <w:color w:val="000000" w:themeColor="text1"/>
          <w:szCs w:val="24"/>
        </w:rPr>
        <w:t>s.</w:t>
      </w:r>
      <w:r w:rsidR="00FA4E0D">
        <w:rPr>
          <w:bCs/>
          <w:color w:val="000000" w:themeColor="text1"/>
          <w:szCs w:val="24"/>
        </w:rPr>
        <w:t xml:space="preserve"> </w:t>
      </w:r>
      <w:r w:rsidR="00FA4E0D" w:rsidRPr="00CA3D79">
        <w:rPr>
          <w:bCs/>
          <w:color w:val="000000" w:themeColor="text1"/>
          <w:szCs w:val="24"/>
        </w:rPr>
        <w:t>Už jungtinės veiklos</w:t>
      </w:r>
      <w:r w:rsidR="00CA3D79" w:rsidRPr="00BC54DE">
        <w:rPr>
          <w:bCs/>
          <w:color w:val="000000" w:themeColor="text1"/>
          <w:szCs w:val="24"/>
        </w:rPr>
        <w:t xml:space="preserve"> sutarties turinį ir formą atsakinga Agentūra kartu su Partneriais.</w:t>
      </w:r>
      <w:r w:rsidR="00FA4E0D" w:rsidRPr="00CA3D79">
        <w:rPr>
          <w:bCs/>
          <w:color w:val="000000" w:themeColor="text1"/>
          <w:szCs w:val="24"/>
        </w:rPr>
        <w:t xml:space="preserve"> </w:t>
      </w:r>
    </w:p>
    <w:p w14:paraId="72739140" w14:textId="77777777" w:rsidR="00DA373E" w:rsidRPr="00DA373E" w:rsidRDefault="00DA373E" w:rsidP="00DA373E">
      <w:pPr>
        <w:spacing w:line="360" w:lineRule="auto"/>
        <w:ind w:firstLine="709"/>
        <w:jc w:val="both"/>
        <w:rPr>
          <w:bCs/>
          <w:color w:val="000000" w:themeColor="text1"/>
          <w:szCs w:val="24"/>
          <w:highlight w:val="yellow"/>
        </w:rPr>
      </w:pPr>
    </w:p>
    <w:p w14:paraId="091829DF" w14:textId="77777777" w:rsidR="00644532" w:rsidRDefault="00DA373E" w:rsidP="00DA373E">
      <w:pPr>
        <w:spacing w:line="360" w:lineRule="auto"/>
        <w:jc w:val="center"/>
        <w:rPr>
          <w:b/>
          <w:bCs/>
          <w:color w:val="000000" w:themeColor="text1"/>
          <w:szCs w:val="24"/>
        </w:rPr>
      </w:pPr>
      <w:r w:rsidRPr="004258AF">
        <w:rPr>
          <w:b/>
          <w:bCs/>
          <w:color w:val="000000" w:themeColor="text1"/>
          <w:szCs w:val="24"/>
        </w:rPr>
        <w:lastRenderedPageBreak/>
        <w:t xml:space="preserve">VI </w:t>
      </w:r>
      <w:r w:rsidR="00644532">
        <w:rPr>
          <w:b/>
          <w:bCs/>
          <w:color w:val="000000" w:themeColor="text1"/>
          <w:szCs w:val="24"/>
        </w:rPr>
        <w:t xml:space="preserve"> SKYRIUS</w:t>
      </w:r>
    </w:p>
    <w:p w14:paraId="569828A7" w14:textId="6976AEAE" w:rsidR="00DA373E" w:rsidRPr="004258AF" w:rsidRDefault="00DA373E" w:rsidP="00DA373E">
      <w:pPr>
        <w:spacing w:line="360" w:lineRule="auto"/>
        <w:jc w:val="center"/>
        <w:rPr>
          <w:b/>
          <w:bCs/>
          <w:color w:val="000000" w:themeColor="text1"/>
          <w:szCs w:val="24"/>
        </w:rPr>
      </w:pPr>
      <w:r w:rsidRPr="004258AF">
        <w:rPr>
          <w:b/>
          <w:bCs/>
          <w:color w:val="000000" w:themeColor="text1"/>
          <w:szCs w:val="24"/>
        </w:rPr>
        <w:t xml:space="preserve"> BAIGIAMOSIOS NUOSTATOS</w:t>
      </w:r>
    </w:p>
    <w:p w14:paraId="265C77CB" w14:textId="77777777" w:rsidR="00DA373E" w:rsidRPr="004258AF" w:rsidRDefault="00DA373E" w:rsidP="00DA373E">
      <w:pPr>
        <w:spacing w:line="360" w:lineRule="auto"/>
        <w:jc w:val="center"/>
        <w:rPr>
          <w:b/>
          <w:bCs/>
          <w:color w:val="000000" w:themeColor="text1"/>
          <w:szCs w:val="24"/>
        </w:rPr>
      </w:pPr>
    </w:p>
    <w:p w14:paraId="446C7A84" w14:textId="0A04F989" w:rsidR="00DA373E" w:rsidRPr="004258AF" w:rsidRDefault="00BC54DE" w:rsidP="00DA373E">
      <w:pPr>
        <w:spacing w:line="360" w:lineRule="auto"/>
        <w:ind w:firstLine="709"/>
        <w:jc w:val="both"/>
        <w:rPr>
          <w:rStyle w:val="Hyperlink"/>
          <w:bCs/>
          <w:color w:val="000000" w:themeColor="text1"/>
          <w:szCs w:val="24"/>
        </w:rPr>
      </w:pPr>
      <w:r>
        <w:rPr>
          <w:szCs w:val="24"/>
          <w:lang w:eastAsia="lt-LT"/>
        </w:rPr>
        <w:t>40</w:t>
      </w:r>
      <w:r w:rsidR="00DA373E" w:rsidRPr="004258AF">
        <w:rPr>
          <w:szCs w:val="24"/>
          <w:lang w:eastAsia="lt-LT"/>
        </w:rPr>
        <w:t xml:space="preserve">. Šis </w:t>
      </w:r>
      <w:r w:rsidR="00644532">
        <w:rPr>
          <w:szCs w:val="24"/>
          <w:lang w:eastAsia="lt-LT"/>
        </w:rPr>
        <w:t>Atrankos</w:t>
      </w:r>
      <w:r w:rsidR="00DA373E" w:rsidRPr="004258AF">
        <w:rPr>
          <w:szCs w:val="24"/>
          <w:lang w:eastAsia="lt-LT"/>
        </w:rPr>
        <w:t xml:space="preserve"> aprašas</w:t>
      </w:r>
      <w:r w:rsidR="00D46579">
        <w:rPr>
          <w:szCs w:val="24"/>
          <w:lang w:eastAsia="lt-LT"/>
        </w:rPr>
        <w:t>, Projekto aprašymas</w:t>
      </w:r>
      <w:r w:rsidR="00DA373E" w:rsidRPr="004258AF">
        <w:rPr>
          <w:szCs w:val="24"/>
          <w:lang w:eastAsia="lt-LT"/>
        </w:rPr>
        <w:t xml:space="preserve"> ir informacija apie atrinktus partnerius skelbiama </w:t>
      </w:r>
      <w:r w:rsidR="004258AF" w:rsidRPr="004258AF">
        <w:rPr>
          <w:szCs w:val="24"/>
          <w:lang w:eastAsia="lt-LT"/>
        </w:rPr>
        <w:t>Europos socialinio fondo agentūros</w:t>
      </w:r>
      <w:r w:rsidR="00DA373E" w:rsidRPr="004258AF">
        <w:rPr>
          <w:szCs w:val="24"/>
          <w:lang w:eastAsia="lt-LT"/>
        </w:rPr>
        <w:t xml:space="preserve"> interneto svetainėje </w:t>
      </w:r>
      <w:r w:rsidR="00DA373E" w:rsidRPr="004258AF">
        <w:rPr>
          <w:bCs/>
          <w:color w:val="000000" w:themeColor="text1"/>
          <w:szCs w:val="24"/>
        </w:rPr>
        <w:t xml:space="preserve"> </w:t>
      </w:r>
      <w:hyperlink r:id="rId12" w:history="1">
        <w:r w:rsidR="004258AF" w:rsidRPr="004258AF">
          <w:rPr>
            <w:rStyle w:val="Hyperlink"/>
            <w:bCs/>
            <w:szCs w:val="24"/>
          </w:rPr>
          <w:t>www.esf.lt</w:t>
        </w:r>
      </w:hyperlink>
      <w:r w:rsidR="00DA373E" w:rsidRPr="004258AF">
        <w:rPr>
          <w:rStyle w:val="Hyperlink"/>
          <w:bCs/>
          <w:color w:val="000000" w:themeColor="text1"/>
          <w:szCs w:val="24"/>
        </w:rPr>
        <w:t>.</w:t>
      </w:r>
    </w:p>
    <w:p w14:paraId="2396BF81" w14:textId="42441479" w:rsidR="00DA373E" w:rsidRPr="00391623" w:rsidRDefault="00BC54DE" w:rsidP="1B55BC34">
      <w:pPr>
        <w:spacing w:line="360" w:lineRule="auto"/>
        <w:ind w:firstLine="709"/>
        <w:jc w:val="both"/>
        <w:rPr>
          <w:lang w:eastAsia="lt-LT"/>
        </w:rPr>
      </w:pPr>
      <w:r>
        <w:rPr>
          <w:lang w:eastAsia="lt-LT"/>
        </w:rPr>
        <w:t>41</w:t>
      </w:r>
      <w:r w:rsidR="00DA373E" w:rsidRPr="1B55BC34">
        <w:rPr>
          <w:lang w:eastAsia="lt-LT"/>
        </w:rPr>
        <w:t xml:space="preserve">. </w:t>
      </w:r>
      <w:r w:rsidR="00644532">
        <w:rPr>
          <w:lang w:eastAsia="lt-LT"/>
        </w:rPr>
        <w:t xml:space="preserve">Agentūros </w:t>
      </w:r>
      <w:r>
        <w:rPr>
          <w:lang w:eastAsia="lt-LT"/>
        </w:rPr>
        <w:t xml:space="preserve">priimti </w:t>
      </w:r>
      <w:r w:rsidR="00DA373E" w:rsidRPr="1B55BC34">
        <w:rPr>
          <w:lang w:eastAsia="lt-LT"/>
        </w:rPr>
        <w:t xml:space="preserve">sprendimai įgyvendinant šį </w:t>
      </w:r>
      <w:r w:rsidR="00644532">
        <w:rPr>
          <w:lang w:eastAsia="lt-LT"/>
        </w:rPr>
        <w:t>Atrankos a</w:t>
      </w:r>
      <w:r w:rsidR="00644532" w:rsidRPr="1B55BC34">
        <w:rPr>
          <w:lang w:eastAsia="lt-LT"/>
        </w:rPr>
        <w:t xml:space="preserve">prašą </w:t>
      </w:r>
      <w:r w:rsidR="00DA373E" w:rsidRPr="1B55BC34">
        <w:rPr>
          <w:lang w:eastAsia="lt-LT"/>
        </w:rPr>
        <w:t>gali būti skundžiami teisės aktų nustatyta tvarka.</w:t>
      </w:r>
    </w:p>
    <w:p w14:paraId="693D8E1B" w14:textId="77777777" w:rsidR="00DA373E" w:rsidRPr="00A7096A" w:rsidRDefault="00DA373E" w:rsidP="00DA373E">
      <w:pPr>
        <w:spacing w:line="360" w:lineRule="auto"/>
        <w:jc w:val="both"/>
        <w:rPr>
          <w:b/>
          <w:bCs/>
          <w:color w:val="000000" w:themeColor="text1"/>
          <w:szCs w:val="24"/>
        </w:rPr>
      </w:pPr>
    </w:p>
    <w:p w14:paraId="79817E44" w14:textId="77777777" w:rsidR="00DA373E" w:rsidRPr="00817B61" w:rsidRDefault="00DA373E" w:rsidP="00DA373E">
      <w:pPr>
        <w:spacing w:line="360" w:lineRule="auto"/>
        <w:jc w:val="center"/>
        <w:rPr>
          <w:bCs/>
          <w:color w:val="000000" w:themeColor="text1"/>
          <w:szCs w:val="24"/>
        </w:rPr>
      </w:pPr>
      <w:r w:rsidRPr="00817B61">
        <w:rPr>
          <w:bCs/>
          <w:color w:val="000000" w:themeColor="text1"/>
          <w:szCs w:val="24"/>
        </w:rPr>
        <w:t>_______________________</w:t>
      </w:r>
    </w:p>
    <w:p w14:paraId="4AAD5810" w14:textId="13C18CD9" w:rsidR="003D6326" w:rsidRDefault="003D6326"/>
    <w:p w14:paraId="03452732" w14:textId="77777777" w:rsidR="003D6326" w:rsidRDefault="003D6326">
      <w:pPr>
        <w:spacing w:after="160" w:line="259" w:lineRule="auto"/>
      </w:pPr>
      <w:r>
        <w:br w:type="page"/>
      </w:r>
    </w:p>
    <w:p w14:paraId="7F069EFF" w14:textId="661ACA19" w:rsidR="003D6326" w:rsidRDefault="003D6326" w:rsidP="003D6326">
      <w:pPr>
        <w:tabs>
          <w:tab w:val="left" w:pos="720"/>
          <w:tab w:val="left" w:pos="2592"/>
          <w:tab w:val="left" w:pos="3888"/>
          <w:tab w:val="left" w:pos="5185"/>
          <w:tab w:val="left" w:pos="6096"/>
          <w:tab w:val="left" w:pos="7777"/>
          <w:tab w:val="left" w:pos="9072"/>
        </w:tabs>
        <w:suppressAutoHyphens/>
        <w:ind w:left="6096" w:right="306" w:hanging="284"/>
        <w:rPr>
          <w:szCs w:val="24"/>
        </w:rPr>
      </w:pPr>
      <w:r>
        <w:rPr>
          <w:szCs w:val="24"/>
        </w:rPr>
        <w:lastRenderedPageBreak/>
        <w:tab/>
      </w:r>
      <w:bookmarkStart w:id="5" w:name="_Hlk40376641"/>
      <w:r>
        <w:rPr>
          <w:szCs w:val="24"/>
        </w:rPr>
        <w:t>Projekto „Alternatyvių Investicijų Detektorius (AID)“</w:t>
      </w:r>
      <w:r w:rsidR="00DD17C7">
        <w:rPr>
          <w:szCs w:val="24"/>
        </w:rPr>
        <w:t xml:space="preserve"> </w:t>
      </w:r>
      <w:r>
        <w:rPr>
          <w:szCs w:val="24"/>
        </w:rPr>
        <w:t>partnerių atrankos tvarkos aprašo</w:t>
      </w:r>
    </w:p>
    <w:p w14:paraId="3C0E8922" w14:textId="458189E7" w:rsidR="003D6326" w:rsidRDefault="003D6326" w:rsidP="003D6326">
      <w:pPr>
        <w:suppressAutoHyphens/>
        <w:ind w:left="4800" w:right="-1" w:firstLine="1296"/>
        <w:rPr>
          <w:szCs w:val="24"/>
        </w:rPr>
      </w:pPr>
      <w:r>
        <w:rPr>
          <w:szCs w:val="24"/>
        </w:rPr>
        <w:t>1 priedas</w:t>
      </w:r>
    </w:p>
    <w:bookmarkEnd w:id="5"/>
    <w:p w14:paraId="14AFB7CB" w14:textId="77777777" w:rsidR="003D6326" w:rsidRDefault="003D6326" w:rsidP="003D6326">
      <w:pPr>
        <w:tabs>
          <w:tab w:val="left" w:pos="720"/>
          <w:tab w:val="left" w:pos="2592"/>
          <w:tab w:val="left" w:pos="3888"/>
          <w:tab w:val="left" w:pos="5185"/>
          <w:tab w:val="left" w:pos="6481"/>
          <w:tab w:val="left" w:pos="7777"/>
          <w:tab w:val="left" w:pos="9072"/>
        </w:tabs>
        <w:suppressAutoHyphens/>
        <w:ind w:right="306"/>
        <w:rPr>
          <w:szCs w:val="24"/>
        </w:rPr>
      </w:pPr>
    </w:p>
    <w:p w14:paraId="62CCDE78" w14:textId="77777777" w:rsidR="003D6326" w:rsidRDefault="003D6326" w:rsidP="003D6326">
      <w:pPr>
        <w:tabs>
          <w:tab w:val="left" w:pos="1276"/>
          <w:tab w:val="left" w:pos="2592"/>
          <w:tab w:val="left" w:pos="3888"/>
          <w:tab w:val="left" w:pos="5185"/>
          <w:tab w:val="left" w:pos="6481"/>
          <w:tab w:val="left" w:pos="7777"/>
          <w:tab w:val="left" w:pos="9072"/>
          <w:tab w:val="left" w:pos="10335"/>
        </w:tabs>
        <w:jc w:val="center"/>
        <w:rPr>
          <w:b/>
          <w:bCs/>
          <w:sz w:val="10"/>
          <w:szCs w:val="10"/>
        </w:rPr>
      </w:pPr>
    </w:p>
    <w:p w14:paraId="687F992D" w14:textId="77777777" w:rsidR="003D6326" w:rsidRDefault="003D6326" w:rsidP="003D6326">
      <w:pPr>
        <w:tabs>
          <w:tab w:val="left" w:pos="1276"/>
          <w:tab w:val="left" w:pos="2592"/>
          <w:tab w:val="left" w:pos="3888"/>
          <w:tab w:val="left" w:pos="5185"/>
          <w:tab w:val="left" w:pos="6481"/>
          <w:tab w:val="left" w:pos="7777"/>
          <w:tab w:val="left" w:pos="9072"/>
          <w:tab w:val="left" w:pos="10335"/>
        </w:tabs>
        <w:jc w:val="center"/>
        <w:rPr>
          <w:b/>
          <w:bCs/>
          <w:szCs w:val="24"/>
        </w:rPr>
      </w:pPr>
      <w:r>
        <w:rPr>
          <w:b/>
          <w:bCs/>
          <w:szCs w:val="24"/>
        </w:rPr>
        <w:t>_____________________________________________________</w:t>
      </w:r>
    </w:p>
    <w:p w14:paraId="02244FA8" w14:textId="77777777" w:rsidR="003D6326" w:rsidRDefault="003D6326" w:rsidP="003D6326">
      <w:pPr>
        <w:tabs>
          <w:tab w:val="left" w:pos="1276"/>
          <w:tab w:val="left" w:pos="2592"/>
          <w:tab w:val="left" w:pos="3888"/>
          <w:tab w:val="left" w:pos="5185"/>
          <w:tab w:val="left" w:pos="6481"/>
          <w:tab w:val="left" w:pos="7777"/>
          <w:tab w:val="left" w:pos="9072"/>
          <w:tab w:val="left" w:pos="10335"/>
        </w:tabs>
        <w:jc w:val="center"/>
        <w:rPr>
          <w:bCs/>
          <w:color w:val="000000"/>
          <w:sz w:val="20"/>
        </w:rPr>
      </w:pPr>
      <w:r>
        <w:rPr>
          <w:bCs/>
          <w:color w:val="000000"/>
          <w:sz w:val="20"/>
        </w:rPr>
        <w:t>(paraiškos teikėjo pavadinimas, kodas, adresas, ryšio duomenys)</w:t>
      </w:r>
    </w:p>
    <w:p w14:paraId="26DA3FD7" w14:textId="77777777" w:rsidR="003D6326" w:rsidRDefault="003D6326" w:rsidP="003D6326">
      <w:pPr>
        <w:rPr>
          <w:color w:val="000000"/>
          <w:szCs w:val="24"/>
        </w:rPr>
      </w:pPr>
    </w:p>
    <w:p w14:paraId="1DCFE73C" w14:textId="77777777" w:rsidR="003D6326" w:rsidRDefault="003D6326" w:rsidP="003D6326">
      <w:pPr>
        <w:jc w:val="center"/>
        <w:rPr>
          <w:b/>
          <w:bCs/>
          <w:color w:val="000000"/>
          <w:szCs w:val="24"/>
        </w:rPr>
      </w:pPr>
      <w:r>
        <w:rPr>
          <w:b/>
          <w:bCs/>
          <w:color w:val="000000"/>
          <w:szCs w:val="24"/>
        </w:rPr>
        <w:t>PARAIŠKA</w:t>
      </w:r>
    </w:p>
    <w:p w14:paraId="640911B6" w14:textId="6703D20A" w:rsidR="00DD17C7" w:rsidRPr="00817B61" w:rsidRDefault="003D6326" w:rsidP="00DD17C7">
      <w:pPr>
        <w:jc w:val="center"/>
        <w:rPr>
          <w:b/>
          <w:color w:val="000000" w:themeColor="text1"/>
        </w:rPr>
      </w:pPr>
      <w:r>
        <w:rPr>
          <w:b/>
          <w:bCs/>
          <w:caps/>
          <w:color w:val="000000"/>
          <w:szCs w:val="24"/>
        </w:rPr>
        <w:t xml:space="preserve">dėl įtraukimo į </w:t>
      </w:r>
      <w:r w:rsidR="00DD17C7">
        <w:rPr>
          <w:b/>
          <w:color w:val="000000" w:themeColor="text1"/>
        </w:rPr>
        <w:t>PROJEKTO „ALTERNATYVIŲ INVESTICIJŲ DETEKTORIUS (AID)“</w:t>
      </w:r>
    </w:p>
    <w:p w14:paraId="4BE6B141" w14:textId="47492DD4" w:rsidR="003D6326" w:rsidRDefault="00DD17C7" w:rsidP="00DD17C7">
      <w:pPr>
        <w:jc w:val="center"/>
        <w:rPr>
          <w:b/>
          <w:bCs/>
          <w:color w:val="000000"/>
          <w:szCs w:val="24"/>
        </w:rPr>
      </w:pPr>
      <w:r w:rsidRPr="00817B61">
        <w:rPr>
          <w:b/>
          <w:color w:val="000000" w:themeColor="text1"/>
        </w:rPr>
        <w:t>PARTNERI</w:t>
      </w:r>
      <w:r>
        <w:rPr>
          <w:b/>
          <w:color w:val="000000" w:themeColor="text1"/>
        </w:rPr>
        <w:t>US</w:t>
      </w:r>
    </w:p>
    <w:p w14:paraId="6C2AD6E3" w14:textId="77777777" w:rsidR="003D6326" w:rsidRDefault="003D6326" w:rsidP="003D6326">
      <w:pPr>
        <w:jc w:val="center"/>
        <w:rPr>
          <w:b/>
          <w:bCs/>
          <w:color w:val="000000"/>
          <w:sz w:val="10"/>
          <w:szCs w:val="10"/>
        </w:rPr>
      </w:pPr>
    </w:p>
    <w:p w14:paraId="4282BF38" w14:textId="77777777" w:rsidR="003D6326" w:rsidRDefault="003D6326" w:rsidP="003D6326">
      <w:pPr>
        <w:jc w:val="center"/>
        <w:rPr>
          <w:color w:val="000000"/>
          <w:szCs w:val="24"/>
        </w:rPr>
      </w:pPr>
      <w:r>
        <w:rPr>
          <w:color w:val="000000"/>
          <w:szCs w:val="24"/>
        </w:rPr>
        <w:t xml:space="preserve">_________________ Nr. </w:t>
      </w:r>
    </w:p>
    <w:p w14:paraId="2CEEB1D1" w14:textId="77777777" w:rsidR="003D6326" w:rsidRDefault="003D6326" w:rsidP="003D6326">
      <w:pPr>
        <w:jc w:val="center"/>
        <w:rPr>
          <w:color w:val="000000"/>
          <w:sz w:val="20"/>
        </w:rPr>
      </w:pPr>
      <w:r>
        <w:rPr>
          <w:color w:val="000000"/>
          <w:sz w:val="20"/>
        </w:rPr>
        <w:t>(data)</w:t>
      </w:r>
    </w:p>
    <w:p w14:paraId="5C287D09" w14:textId="77777777" w:rsidR="003D6326" w:rsidRDefault="003D6326" w:rsidP="003D6326">
      <w:pPr>
        <w:jc w:val="center"/>
        <w:rPr>
          <w:sz w:val="20"/>
        </w:rPr>
      </w:pPr>
    </w:p>
    <w:p w14:paraId="1851A182" w14:textId="77777777" w:rsidR="003D6326" w:rsidRDefault="003D6326" w:rsidP="003D6326">
      <w:pPr>
        <w:rPr>
          <w:b/>
          <w:bCs/>
          <w:szCs w:val="24"/>
        </w:rPr>
      </w:pPr>
      <w:r>
        <w:rPr>
          <w:b/>
          <w:bCs/>
          <w:szCs w:val="24"/>
        </w:rPr>
        <w:t>1. ORGANIZACIJOS DUOMENYS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465"/>
        <w:gridCol w:w="5132"/>
      </w:tblGrid>
      <w:tr w:rsidR="003D6326" w14:paraId="7A45B6BE" w14:textId="77777777" w:rsidTr="00DE1038">
        <w:trPr>
          <w:trHeight w:val="395"/>
        </w:trPr>
        <w:tc>
          <w:tcPr>
            <w:tcW w:w="3071" w:type="dxa"/>
            <w:tcBorders>
              <w:top w:val="single" w:sz="4" w:space="0" w:color="auto"/>
              <w:left w:val="single" w:sz="4" w:space="0" w:color="auto"/>
              <w:bottom w:val="single" w:sz="4" w:space="0" w:color="auto"/>
              <w:right w:val="single" w:sz="4" w:space="0" w:color="auto"/>
            </w:tcBorders>
            <w:shd w:val="clear" w:color="auto" w:fill="FFFFFF"/>
            <w:hideMark/>
          </w:tcPr>
          <w:p w14:paraId="0EADA689" w14:textId="77777777" w:rsidR="003D6326" w:rsidRDefault="003D6326" w:rsidP="003D6326">
            <w:pPr>
              <w:jc w:val="both"/>
              <w:rPr>
                <w:szCs w:val="24"/>
              </w:rPr>
            </w:pPr>
            <w:r>
              <w:rPr>
                <w:szCs w:val="24"/>
              </w:rPr>
              <w:t>Organizacijos pavadinimas</w:t>
            </w:r>
          </w:p>
        </w:tc>
        <w:tc>
          <w:tcPr>
            <w:tcW w:w="6597" w:type="dxa"/>
            <w:gridSpan w:val="2"/>
            <w:tcBorders>
              <w:top w:val="single" w:sz="4" w:space="0" w:color="auto"/>
              <w:left w:val="single" w:sz="4" w:space="0" w:color="auto"/>
              <w:bottom w:val="single" w:sz="4" w:space="0" w:color="auto"/>
              <w:right w:val="single" w:sz="4" w:space="0" w:color="auto"/>
            </w:tcBorders>
            <w:hideMark/>
          </w:tcPr>
          <w:p w14:paraId="36DA92FD" w14:textId="77777777" w:rsidR="003D6326" w:rsidRDefault="003D6326" w:rsidP="003D6326">
            <w:pPr>
              <w:jc w:val="both"/>
              <w:rPr>
                <w:i/>
                <w:sz w:val="20"/>
              </w:rPr>
            </w:pPr>
            <w:r>
              <w:rPr>
                <w:i/>
                <w:sz w:val="20"/>
              </w:rPr>
              <w:t>(Nurodomas paraišką teikiančio juridinio asmens pavadinimas pagal Juridinių asmenų registro duomenis. Pildoma, kaip nurodyta Juridinių asmenų registre)</w:t>
            </w:r>
          </w:p>
        </w:tc>
      </w:tr>
      <w:tr w:rsidR="003D6326" w14:paraId="6306F1F8" w14:textId="77777777" w:rsidTr="00DE1038">
        <w:trPr>
          <w:trHeight w:val="236"/>
        </w:trPr>
        <w:tc>
          <w:tcPr>
            <w:tcW w:w="3071" w:type="dxa"/>
            <w:tcBorders>
              <w:top w:val="single" w:sz="4" w:space="0" w:color="auto"/>
              <w:left w:val="single" w:sz="4" w:space="0" w:color="auto"/>
              <w:bottom w:val="single" w:sz="4" w:space="0" w:color="auto"/>
              <w:right w:val="single" w:sz="4" w:space="0" w:color="auto"/>
            </w:tcBorders>
            <w:shd w:val="clear" w:color="auto" w:fill="FFFFFF"/>
            <w:hideMark/>
          </w:tcPr>
          <w:p w14:paraId="5F809820" w14:textId="77777777" w:rsidR="003D6326" w:rsidRDefault="003D6326" w:rsidP="003D6326">
            <w:pPr>
              <w:jc w:val="both"/>
              <w:rPr>
                <w:szCs w:val="24"/>
              </w:rPr>
            </w:pPr>
            <w:r>
              <w:rPr>
                <w:szCs w:val="24"/>
              </w:rPr>
              <w:t>Organizacijos teisinė forma</w:t>
            </w:r>
          </w:p>
        </w:tc>
        <w:tc>
          <w:tcPr>
            <w:tcW w:w="6597" w:type="dxa"/>
            <w:gridSpan w:val="2"/>
            <w:tcBorders>
              <w:top w:val="single" w:sz="4" w:space="0" w:color="auto"/>
              <w:left w:val="single" w:sz="4" w:space="0" w:color="auto"/>
              <w:bottom w:val="single" w:sz="4" w:space="0" w:color="auto"/>
              <w:right w:val="single" w:sz="4" w:space="0" w:color="auto"/>
            </w:tcBorders>
            <w:hideMark/>
          </w:tcPr>
          <w:p w14:paraId="6358DC43" w14:textId="77777777" w:rsidR="003D6326" w:rsidRDefault="003D6326" w:rsidP="003D6326">
            <w:pPr>
              <w:jc w:val="both"/>
              <w:rPr>
                <w:i/>
                <w:sz w:val="20"/>
              </w:rPr>
            </w:pPr>
            <w:r>
              <w:rPr>
                <w:i/>
                <w:sz w:val="20"/>
              </w:rPr>
              <w:t>(Nurodoma paraišką teikiančio juridinio asmens teisinė forma)</w:t>
            </w:r>
          </w:p>
        </w:tc>
      </w:tr>
      <w:tr w:rsidR="003D6326" w14:paraId="254E87F3" w14:textId="77777777" w:rsidTr="00DE1038">
        <w:trPr>
          <w:trHeight w:val="445"/>
        </w:trPr>
        <w:tc>
          <w:tcPr>
            <w:tcW w:w="3071" w:type="dxa"/>
            <w:tcBorders>
              <w:top w:val="single" w:sz="4" w:space="0" w:color="auto"/>
              <w:left w:val="single" w:sz="4" w:space="0" w:color="auto"/>
              <w:bottom w:val="single" w:sz="4" w:space="0" w:color="auto"/>
              <w:right w:val="single" w:sz="4" w:space="0" w:color="auto"/>
            </w:tcBorders>
            <w:shd w:val="clear" w:color="auto" w:fill="FFFFFF"/>
            <w:hideMark/>
          </w:tcPr>
          <w:p w14:paraId="1C7DAC0F" w14:textId="77777777" w:rsidR="003D6326" w:rsidRDefault="003D6326" w:rsidP="003D6326">
            <w:pPr>
              <w:jc w:val="both"/>
              <w:rPr>
                <w:szCs w:val="24"/>
              </w:rPr>
            </w:pPr>
            <w:r>
              <w:rPr>
                <w:szCs w:val="24"/>
              </w:rPr>
              <w:t>Juridinio asmens kodas</w:t>
            </w:r>
          </w:p>
        </w:tc>
        <w:tc>
          <w:tcPr>
            <w:tcW w:w="6597" w:type="dxa"/>
            <w:gridSpan w:val="2"/>
            <w:tcBorders>
              <w:top w:val="single" w:sz="4" w:space="0" w:color="auto"/>
              <w:left w:val="single" w:sz="4" w:space="0" w:color="auto"/>
              <w:bottom w:val="single" w:sz="4" w:space="0" w:color="auto"/>
              <w:right w:val="single" w:sz="4" w:space="0" w:color="auto"/>
            </w:tcBorders>
            <w:hideMark/>
          </w:tcPr>
          <w:p w14:paraId="1C3E83AF" w14:textId="77777777" w:rsidR="003D6326" w:rsidRDefault="003D6326" w:rsidP="003D6326">
            <w:pPr>
              <w:jc w:val="both"/>
              <w:rPr>
                <w:i/>
                <w:sz w:val="20"/>
              </w:rPr>
            </w:pPr>
            <w:r>
              <w:rPr>
                <w:i/>
                <w:sz w:val="20"/>
              </w:rPr>
              <w:t xml:space="preserve">(Nurodomas juridinio asmens kodas pagal Juridinių asmenų registro duomenis) </w:t>
            </w:r>
          </w:p>
        </w:tc>
      </w:tr>
      <w:tr w:rsidR="003D6326" w14:paraId="455B1780" w14:textId="77777777" w:rsidTr="00DE1038">
        <w:trPr>
          <w:cantSplit/>
          <w:trHeight w:val="122"/>
        </w:trPr>
        <w:tc>
          <w:tcPr>
            <w:tcW w:w="3071" w:type="dxa"/>
            <w:vMerge w:val="restart"/>
            <w:tcBorders>
              <w:top w:val="single" w:sz="4" w:space="0" w:color="auto"/>
              <w:left w:val="single" w:sz="4" w:space="0" w:color="auto"/>
              <w:bottom w:val="single" w:sz="4" w:space="0" w:color="auto"/>
              <w:right w:val="single" w:sz="4" w:space="0" w:color="auto"/>
            </w:tcBorders>
            <w:hideMark/>
          </w:tcPr>
          <w:p w14:paraId="50C231AB" w14:textId="77777777" w:rsidR="003D6326" w:rsidRDefault="003D6326" w:rsidP="003D6326">
            <w:pPr>
              <w:jc w:val="both"/>
              <w:rPr>
                <w:szCs w:val="24"/>
              </w:rPr>
            </w:pPr>
            <w:r>
              <w:rPr>
                <w:szCs w:val="24"/>
              </w:rPr>
              <w:t>Organizacijos kontaktiniai duomenys</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4F85665" w14:textId="77777777" w:rsidR="003D6326" w:rsidRDefault="003D6326" w:rsidP="003D6326">
            <w:pPr>
              <w:rPr>
                <w:szCs w:val="24"/>
              </w:rPr>
            </w:pPr>
            <w:r>
              <w:rPr>
                <w:szCs w:val="24"/>
              </w:rPr>
              <w:t>Adresas</w:t>
            </w:r>
          </w:p>
        </w:tc>
        <w:tc>
          <w:tcPr>
            <w:tcW w:w="5132" w:type="dxa"/>
            <w:tcBorders>
              <w:top w:val="single" w:sz="4" w:space="0" w:color="auto"/>
              <w:left w:val="single" w:sz="4" w:space="0" w:color="auto"/>
              <w:bottom w:val="single" w:sz="4" w:space="0" w:color="auto"/>
              <w:right w:val="single" w:sz="4" w:space="0" w:color="auto"/>
            </w:tcBorders>
            <w:hideMark/>
          </w:tcPr>
          <w:p w14:paraId="06174267" w14:textId="77777777" w:rsidR="003D6326" w:rsidRDefault="003D6326" w:rsidP="003D6326">
            <w:pPr>
              <w:jc w:val="both"/>
              <w:rPr>
                <w:i/>
                <w:iCs/>
                <w:sz w:val="20"/>
              </w:rPr>
            </w:pPr>
            <w:r>
              <w:rPr>
                <w:i/>
                <w:iCs/>
                <w:sz w:val="20"/>
              </w:rPr>
              <w:t>(Nurodomas pareiškėjo adresas, skirtas susirašinėti (gatvės pavadinimas, namo ir buto numeris, miesto ir (ar) rajono pavadinimas ir pašto kodas)</w:t>
            </w:r>
          </w:p>
        </w:tc>
      </w:tr>
      <w:tr w:rsidR="00DD17C7" w14:paraId="123A7617" w14:textId="77777777" w:rsidTr="00DE1038">
        <w:trPr>
          <w:cantSplit/>
          <w:trHeight w:val="470"/>
        </w:trPr>
        <w:tc>
          <w:tcPr>
            <w:tcW w:w="3071" w:type="dxa"/>
            <w:vMerge/>
            <w:tcBorders>
              <w:top w:val="single" w:sz="4" w:space="0" w:color="auto"/>
              <w:left w:val="single" w:sz="4" w:space="0" w:color="auto"/>
              <w:bottom w:val="single" w:sz="4" w:space="0" w:color="auto"/>
              <w:right w:val="single" w:sz="4" w:space="0" w:color="auto"/>
            </w:tcBorders>
            <w:vAlign w:val="center"/>
            <w:hideMark/>
          </w:tcPr>
          <w:p w14:paraId="52A1582D" w14:textId="77777777" w:rsidR="00DD17C7" w:rsidRDefault="00DD17C7" w:rsidP="003D6326">
            <w:pPr>
              <w:rPr>
                <w:szCs w:val="24"/>
              </w:rPr>
            </w:pPr>
          </w:p>
        </w:tc>
        <w:tc>
          <w:tcPr>
            <w:tcW w:w="1465" w:type="dxa"/>
            <w:tcBorders>
              <w:top w:val="single" w:sz="4" w:space="0" w:color="auto"/>
              <w:left w:val="single" w:sz="4" w:space="0" w:color="auto"/>
              <w:right w:val="single" w:sz="4" w:space="0" w:color="auto"/>
            </w:tcBorders>
            <w:hideMark/>
          </w:tcPr>
          <w:p w14:paraId="12C0858D" w14:textId="77777777" w:rsidR="00DD17C7" w:rsidRDefault="00DD17C7" w:rsidP="003D6326">
            <w:pPr>
              <w:jc w:val="both"/>
              <w:rPr>
                <w:szCs w:val="24"/>
              </w:rPr>
            </w:pPr>
            <w:r>
              <w:rPr>
                <w:szCs w:val="24"/>
              </w:rPr>
              <w:t>Telefono Nr.</w:t>
            </w:r>
          </w:p>
        </w:tc>
        <w:tc>
          <w:tcPr>
            <w:tcW w:w="5132" w:type="dxa"/>
            <w:tcBorders>
              <w:top w:val="single" w:sz="4" w:space="0" w:color="auto"/>
              <w:left w:val="single" w:sz="4" w:space="0" w:color="auto"/>
              <w:right w:val="single" w:sz="4" w:space="0" w:color="auto"/>
            </w:tcBorders>
          </w:tcPr>
          <w:p w14:paraId="7ED02578" w14:textId="77777777" w:rsidR="00DD17C7" w:rsidRDefault="00DD17C7" w:rsidP="003D6326">
            <w:pPr>
              <w:jc w:val="both"/>
              <w:rPr>
                <w:i/>
                <w:color w:val="000000"/>
                <w:sz w:val="20"/>
              </w:rPr>
            </w:pPr>
          </w:p>
        </w:tc>
      </w:tr>
      <w:tr w:rsidR="003D6326" w14:paraId="4F960C51" w14:textId="77777777" w:rsidTr="00DE1038">
        <w:trPr>
          <w:cantSplit/>
          <w:trHeight w:val="122"/>
        </w:trPr>
        <w:tc>
          <w:tcPr>
            <w:tcW w:w="3071" w:type="dxa"/>
            <w:vMerge/>
            <w:tcBorders>
              <w:top w:val="single" w:sz="4" w:space="0" w:color="auto"/>
              <w:left w:val="single" w:sz="4" w:space="0" w:color="auto"/>
              <w:bottom w:val="single" w:sz="4" w:space="0" w:color="auto"/>
              <w:right w:val="single" w:sz="4" w:space="0" w:color="auto"/>
            </w:tcBorders>
            <w:vAlign w:val="center"/>
            <w:hideMark/>
          </w:tcPr>
          <w:p w14:paraId="7C29BDA1" w14:textId="77777777" w:rsidR="003D6326" w:rsidRDefault="003D6326" w:rsidP="003D6326">
            <w:pPr>
              <w:rPr>
                <w:szCs w:val="24"/>
              </w:rPr>
            </w:pPr>
          </w:p>
        </w:tc>
        <w:tc>
          <w:tcPr>
            <w:tcW w:w="1465" w:type="dxa"/>
            <w:tcBorders>
              <w:top w:val="single" w:sz="4" w:space="0" w:color="auto"/>
              <w:left w:val="single" w:sz="4" w:space="0" w:color="auto"/>
              <w:bottom w:val="single" w:sz="4" w:space="0" w:color="auto"/>
              <w:right w:val="single" w:sz="4" w:space="0" w:color="auto"/>
            </w:tcBorders>
            <w:hideMark/>
          </w:tcPr>
          <w:p w14:paraId="685CBE39" w14:textId="77777777" w:rsidR="003D6326" w:rsidRDefault="003D6326" w:rsidP="003D6326">
            <w:pPr>
              <w:jc w:val="both"/>
              <w:rPr>
                <w:szCs w:val="24"/>
              </w:rPr>
            </w:pPr>
            <w:r>
              <w:rPr>
                <w:szCs w:val="24"/>
              </w:rPr>
              <w:t>El. paštas</w:t>
            </w:r>
          </w:p>
        </w:tc>
        <w:tc>
          <w:tcPr>
            <w:tcW w:w="5132" w:type="dxa"/>
            <w:tcBorders>
              <w:top w:val="single" w:sz="4" w:space="0" w:color="auto"/>
              <w:left w:val="single" w:sz="4" w:space="0" w:color="auto"/>
              <w:bottom w:val="single" w:sz="4" w:space="0" w:color="auto"/>
              <w:right w:val="single" w:sz="4" w:space="0" w:color="auto"/>
            </w:tcBorders>
          </w:tcPr>
          <w:p w14:paraId="48FA90E9" w14:textId="77777777" w:rsidR="003D6326" w:rsidRDefault="003D6326" w:rsidP="003D6326">
            <w:pPr>
              <w:jc w:val="both"/>
              <w:rPr>
                <w:i/>
                <w:sz w:val="20"/>
              </w:rPr>
            </w:pPr>
          </w:p>
        </w:tc>
      </w:tr>
      <w:tr w:rsidR="003D6326" w14:paraId="6EBBB742" w14:textId="77777777" w:rsidTr="00DE1038">
        <w:trPr>
          <w:trHeight w:val="750"/>
        </w:trPr>
        <w:tc>
          <w:tcPr>
            <w:tcW w:w="4536" w:type="dxa"/>
            <w:gridSpan w:val="2"/>
            <w:tcBorders>
              <w:top w:val="single" w:sz="4" w:space="0" w:color="auto"/>
              <w:left w:val="single" w:sz="4" w:space="0" w:color="auto"/>
              <w:bottom w:val="single" w:sz="4" w:space="0" w:color="auto"/>
              <w:right w:val="single" w:sz="4" w:space="0" w:color="auto"/>
            </w:tcBorders>
            <w:hideMark/>
          </w:tcPr>
          <w:p w14:paraId="171D38B7" w14:textId="7A53D66F" w:rsidR="003D6326" w:rsidRDefault="003D6326" w:rsidP="003D6326">
            <w:pPr>
              <w:jc w:val="both"/>
              <w:rPr>
                <w:szCs w:val="24"/>
              </w:rPr>
            </w:pPr>
            <w:r>
              <w:rPr>
                <w:szCs w:val="24"/>
              </w:rPr>
              <w:t>Organizacijos vadovo vardas, pavardė, telefono</w:t>
            </w:r>
            <w:r w:rsidR="00DD17C7">
              <w:rPr>
                <w:szCs w:val="24"/>
              </w:rPr>
              <w:t xml:space="preserve"> numeris</w:t>
            </w:r>
            <w:r>
              <w:rPr>
                <w:szCs w:val="24"/>
              </w:rPr>
              <w:t>, el. pašto adresas</w:t>
            </w:r>
          </w:p>
        </w:tc>
        <w:tc>
          <w:tcPr>
            <w:tcW w:w="5132" w:type="dxa"/>
            <w:tcBorders>
              <w:top w:val="single" w:sz="4" w:space="0" w:color="auto"/>
              <w:left w:val="single" w:sz="4" w:space="0" w:color="auto"/>
              <w:bottom w:val="single" w:sz="4" w:space="0" w:color="auto"/>
              <w:right w:val="single" w:sz="4" w:space="0" w:color="auto"/>
            </w:tcBorders>
            <w:hideMark/>
          </w:tcPr>
          <w:p w14:paraId="57157F26" w14:textId="7A7FDBC1" w:rsidR="003D6326" w:rsidRDefault="003D6326" w:rsidP="003D6326">
            <w:pPr>
              <w:jc w:val="both"/>
              <w:rPr>
                <w:i/>
                <w:sz w:val="20"/>
              </w:rPr>
            </w:pPr>
            <w:r>
              <w:rPr>
                <w:i/>
                <w:sz w:val="20"/>
              </w:rPr>
              <w:t>(Nurodomas paraišką teikiančios organizacijos vadovo ar jo įgalioto asmens vardas ir pavardė, kontaktinio telefono</w:t>
            </w:r>
            <w:r w:rsidR="00DD17C7">
              <w:rPr>
                <w:i/>
                <w:sz w:val="20"/>
              </w:rPr>
              <w:t xml:space="preserve"> numeris </w:t>
            </w:r>
            <w:r>
              <w:rPr>
                <w:i/>
                <w:sz w:val="20"/>
              </w:rPr>
              <w:t>ir el. pašto adresas)</w:t>
            </w:r>
          </w:p>
        </w:tc>
      </w:tr>
      <w:tr w:rsidR="003D6326" w14:paraId="49927403" w14:textId="77777777" w:rsidTr="00DE1038">
        <w:tc>
          <w:tcPr>
            <w:tcW w:w="4536" w:type="dxa"/>
            <w:gridSpan w:val="2"/>
            <w:tcBorders>
              <w:top w:val="single" w:sz="4" w:space="0" w:color="auto"/>
              <w:left w:val="single" w:sz="4" w:space="0" w:color="auto"/>
              <w:bottom w:val="single" w:sz="4" w:space="0" w:color="auto"/>
              <w:right w:val="single" w:sz="4" w:space="0" w:color="auto"/>
            </w:tcBorders>
            <w:hideMark/>
          </w:tcPr>
          <w:p w14:paraId="327252BE" w14:textId="49C8D669" w:rsidR="003D6326" w:rsidRDefault="003D6326" w:rsidP="003D6326">
            <w:pPr>
              <w:jc w:val="both"/>
              <w:rPr>
                <w:szCs w:val="24"/>
              </w:rPr>
            </w:pPr>
            <w:r>
              <w:rPr>
                <w:szCs w:val="24"/>
              </w:rPr>
              <w:t>Kontaktinio asmens vardas, pavardė, telefono</w:t>
            </w:r>
            <w:r w:rsidR="00DD17C7">
              <w:rPr>
                <w:szCs w:val="24"/>
              </w:rPr>
              <w:t xml:space="preserve"> numeris</w:t>
            </w:r>
            <w:r>
              <w:rPr>
                <w:szCs w:val="24"/>
              </w:rPr>
              <w:t xml:space="preserve">, el. pašto adresas </w:t>
            </w:r>
          </w:p>
        </w:tc>
        <w:tc>
          <w:tcPr>
            <w:tcW w:w="5132" w:type="dxa"/>
            <w:tcBorders>
              <w:top w:val="single" w:sz="4" w:space="0" w:color="auto"/>
              <w:left w:val="single" w:sz="4" w:space="0" w:color="auto"/>
              <w:bottom w:val="single" w:sz="4" w:space="0" w:color="auto"/>
              <w:right w:val="single" w:sz="4" w:space="0" w:color="auto"/>
            </w:tcBorders>
            <w:hideMark/>
          </w:tcPr>
          <w:p w14:paraId="66DD0EEC" w14:textId="408ADB95" w:rsidR="003D6326" w:rsidRDefault="003D6326" w:rsidP="003D6326">
            <w:pPr>
              <w:jc w:val="both"/>
              <w:rPr>
                <w:sz w:val="20"/>
              </w:rPr>
            </w:pPr>
            <w:r>
              <w:rPr>
                <w:i/>
                <w:sz w:val="20"/>
              </w:rPr>
              <w:t>(Nurodomas kontaktinio asmens vardas ir pavardė, telefon</w:t>
            </w:r>
            <w:r w:rsidR="00DD17C7">
              <w:rPr>
                <w:i/>
                <w:sz w:val="20"/>
              </w:rPr>
              <w:t>o numeris</w:t>
            </w:r>
            <w:r>
              <w:rPr>
                <w:i/>
                <w:sz w:val="20"/>
              </w:rPr>
              <w:t xml:space="preserve"> ir el. pašto adresas)</w:t>
            </w:r>
          </w:p>
        </w:tc>
      </w:tr>
      <w:tr w:rsidR="003D6326" w14:paraId="02B94F7F" w14:textId="77777777" w:rsidTr="00DE1038">
        <w:tc>
          <w:tcPr>
            <w:tcW w:w="4536" w:type="dxa"/>
            <w:gridSpan w:val="2"/>
            <w:tcBorders>
              <w:top w:val="single" w:sz="4" w:space="0" w:color="auto"/>
              <w:left w:val="single" w:sz="4" w:space="0" w:color="auto"/>
              <w:bottom w:val="single" w:sz="4" w:space="0" w:color="auto"/>
              <w:right w:val="single" w:sz="4" w:space="0" w:color="auto"/>
            </w:tcBorders>
            <w:hideMark/>
          </w:tcPr>
          <w:p w14:paraId="12796FBC" w14:textId="77777777" w:rsidR="003D6326" w:rsidRDefault="003D6326" w:rsidP="003D6326">
            <w:pPr>
              <w:jc w:val="both"/>
              <w:rPr>
                <w:szCs w:val="24"/>
              </w:rPr>
            </w:pPr>
            <w:r>
              <w:rPr>
                <w:szCs w:val="24"/>
              </w:rPr>
              <w:t>Organizacijos pagrindinis veiklos tikslas</w:t>
            </w:r>
          </w:p>
        </w:tc>
        <w:tc>
          <w:tcPr>
            <w:tcW w:w="5132" w:type="dxa"/>
            <w:tcBorders>
              <w:top w:val="single" w:sz="4" w:space="0" w:color="auto"/>
              <w:left w:val="single" w:sz="4" w:space="0" w:color="auto"/>
              <w:bottom w:val="single" w:sz="4" w:space="0" w:color="auto"/>
              <w:right w:val="single" w:sz="4" w:space="0" w:color="auto"/>
            </w:tcBorders>
            <w:hideMark/>
          </w:tcPr>
          <w:p w14:paraId="57C02E33" w14:textId="77777777" w:rsidR="003D6326" w:rsidRDefault="003D6326" w:rsidP="003D6326">
            <w:pPr>
              <w:jc w:val="both"/>
              <w:rPr>
                <w:i/>
                <w:sz w:val="20"/>
              </w:rPr>
            </w:pPr>
            <w:r>
              <w:rPr>
                <w:i/>
                <w:sz w:val="20"/>
              </w:rPr>
              <w:t>(Nurodomas tikslas pagal organizacijos įstatus ar kitus lygiaverčius veiklą reglamentuojančius dokumentus)</w:t>
            </w:r>
          </w:p>
        </w:tc>
      </w:tr>
    </w:tbl>
    <w:p w14:paraId="0E5747B7" w14:textId="77777777" w:rsidR="003D6326" w:rsidRDefault="003D6326" w:rsidP="003D6326">
      <w:pPr>
        <w:rPr>
          <w:b/>
          <w:sz w:val="20"/>
        </w:rPr>
      </w:pPr>
    </w:p>
    <w:p w14:paraId="4566F260" w14:textId="77777777" w:rsidR="003D6326" w:rsidRDefault="003D6326" w:rsidP="003D6326">
      <w:pPr>
        <w:rPr>
          <w:b/>
          <w:szCs w:val="24"/>
        </w:rPr>
      </w:pPr>
      <w:r>
        <w:rPr>
          <w:b/>
          <w:szCs w:val="24"/>
        </w:rPr>
        <w:t>2. ORGANIZACIJOS VEIKLOS APRAŠYMAS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6326" w14:paraId="5CB1875C" w14:textId="77777777" w:rsidTr="00DE1038">
        <w:tc>
          <w:tcPr>
            <w:tcW w:w="9639" w:type="dxa"/>
            <w:tcBorders>
              <w:top w:val="single" w:sz="4" w:space="0" w:color="auto"/>
              <w:left w:val="single" w:sz="4" w:space="0" w:color="auto"/>
              <w:bottom w:val="single" w:sz="4" w:space="0" w:color="auto"/>
              <w:right w:val="single" w:sz="4" w:space="0" w:color="auto"/>
            </w:tcBorders>
            <w:hideMark/>
          </w:tcPr>
          <w:p w14:paraId="196D1DE0" w14:textId="0D2CFFAD" w:rsidR="003D6326" w:rsidRDefault="003D6326" w:rsidP="003D6326">
            <w:pPr>
              <w:jc w:val="both"/>
              <w:rPr>
                <w:i/>
                <w:sz w:val="20"/>
              </w:rPr>
            </w:pPr>
            <w:r>
              <w:rPr>
                <w:i/>
                <w:sz w:val="20"/>
              </w:rPr>
              <w:t>(Šioje lentelėje pateikiama ne daugiau kaip 1 psl. informacijos apie organizacijos tikslą (-</w:t>
            </w:r>
            <w:proofErr w:type="spellStart"/>
            <w:r>
              <w:rPr>
                <w:i/>
                <w:sz w:val="20"/>
              </w:rPr>
              <w:t>us</w:t>
            </w:r>
            <w:proofErr w:type="spellEnd"/>
            <w:r>
              <w:rPr>
                <w:i/>
                <w:sz w:val="20"/>
              </w:rPr>
              <w:t xml:space="preserve">), uždavinius, pagrindines organizacijos veiklas, kurios turi būti susijusios su </w:t>
            </w:r>
            <w:r w:rsidR="00B726A4" w:rsidRPr="00B726A4">
              <w:rPr>
                <w:i/>
                <w:sz w:val="20"/>
              </w:rPr>
              <w:t>socialinės integracijos, didinant socialiai pažeidžiamų, socialinę riziką ir atskirtį patiriančių asmenų galimybes aktyviai dalyvauti bendruomenėje ir darbo rinkoje</w:t>
            </w:r>
            <w:r w:rsidR="00B726A4">
              <w:rPr>
                <w:i/>
                <w:sz w:val="20"/>
              </w:rPr>
              <w:t xml:space="preserve"> </w:t>
            </w:r>
            <w:r>
              <w:rPr>
                <w:i/>
                <w:sz w:val="20"/>
              </w:rPr>
              <w:t>veikla</w:t>
            </w:r>
            <w:r w:rsidR="00D46579">
              <w:rPr>
                <w:i/>
                <w:sz w:val="20"/>
              </w:rPr>
              <w:t xml:space="preserve"> arba </w:t>
            </w:r>
            <w:r w:rsidR="00D46579" w:rsidRPr="00D46579">
              <w:rPr>
                <w:i/>
                <w:sz w:val="20"/>
              </w:rPr>
              <w:t>nevyriausybinių organizacijų ir pilietinės visuomenės atstovavimo srityje</w:t>
            </w:r>
            <w:r w:rsidR="00D46579">
              <w:rPr>
                <w:i/>
                <w:sz w:val="20"/>
              </w:rPr>
              <w:t>.</w:t>
            </w:r>
          </w:p>
          <w:p w14:paraId="0A1FDB6B" w14:textId="19BDAA26" w:rsidR="00DD17C7" w:rsidRDefault="003D6326" w:rsidP="00DD17C7">
            <w:pPr>
              <w:widowControl w:val="0"/>
              <w:jc w:val="both"/>
              <w:rPr>
                <w:i/>
                <w:sz w:val="20"/>
              </w:rPr>
            </w:pPr>
            <w:r>
              <w:rPr>
                <w:i/>
                <w:sz w:val="20"/>
              </w:rPr>
              <w:t>Aprašykite savo vykdomos veiklos patirtį, sukauptą per pastaruosius 3 metu</w:t>
            </w:r>
            <w:r w:rsidR="00DD17C7">
              <w:rPr>
                <w:i/>
                <w:sz w:val="20"/>
              </w:rPr>
              <w:t>s</w:t>
            </w:r>
          </w:p>
          <w:p w14:paraId="6E8E1B13" w14:textId="1B0FB427" w:rsidR="003D6326" w:rsidRDefault="003D6326" w:rsidP="003D6326">
            <w:pPr>
              <w:widowControl w:val="0"/>
              <w:rPr>
                <w:i/>
                <w:sz w:val="20"/>
              </w:rPr>
            </w:pPr>
          </w:p>
        </w:tc>
      </w:tr>
    </w:tbl>
    <w:p w14:paraId="21A2BE26" w14:textId="77777777" w:rsidR="003D6326" w:rsidRDefault="003D6326" w:rsidP="003D6326">
      <w:pPr>
        <w:jc w:val="both"/>
        <w:rPr>
          <w:b/>
          <w:sz w:val="20"/>
        </w:rPr>
      </w:pPr>
    </w:p>
    <w:p w14:paraId="50732EF5" w14:textId="064F0AA9" w:rsidR="003D6326" w:rsidRDefault="00DD17C7" w:rsidP="003D6326">
      <w:pPr>
        <w:widowControl w:val="0"/>
        <w:jc w:val="both"/>
        <w:rPr>
          <w:b/>
        </w:rPr>
      </w:pPr>
      <w:r>
        <w:rPr>
          <w:b/>
        </w:rPr>
        <w:t>3</w:t>
      </w:r>
      <w:r w:rsidR="003D6326">
        <w:rPr>
          <w:b/>
        </w:rPr>
        <w:t>. INFORMACIJA APIE ORGANIZACIJOS ĮGYVENDINTUS PROJEKTUS IR (AR) PROGRAMAS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2996"/>
        <w:gridCol w:w="2957"/>
      </w:tblGrid>
      <w:tr w:rsidR="00BD650D" w14:paraId="7220566B" w14:textId="7B8ABC88" w:rsidTr="00DE1038">
        <w:trPr>
          <w:cantSplit/>
          <w:trHeight w:val="2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D57A0" w14:textId="77777777" w:rsidR="00BD650D" w:rsidRDefault="00BD650D" w:rsidP="003D6326">
            <w:pPr>
              <w:widowControl w:val="0"/>
              <w:jc w:val="center"/>
              <w:rPr>
                <w:szCs w:val="24"/>
              </w:rPr>
            </w:pPr>
            <w:r>
              <w:rPr>
                <w:szCs w:val="24"/>
              </w:rPr>
              <w:t>Projekto ir (ar) programos pavadinimas ir numeris (kodas)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C4AFB" w14:textId="77777777" w:rsidR="00BD650D" w:rsidRDefault="00BD650D" w:rsidP="003D6326">
            <w:pPr>
              <w:widowControl w:val="0"/>
              <w:jc w:val="center"/>
              <w:rPr>
                <w:szCs w:val="24"/>
              </w:rPr>
            </w:pPr>
            <w:r>
              <w:rPr>
                <w:szCs w:val="24"/>
              </w:rPr>
              <w:t>Įgyvendinto projekto ir (ar) programos tikslinės grupės</w:t>
            </w:r>
          </w:p>
        </w:tc>
        <w:tc>
          <w:tcPr>
            <w:tcW w:w="29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5537B" w14:textId="77777777" w:rsidR="00BD650D" w:rsidRDefault="00BD650D" w:rsidP="003D6326">
            <w:pPr>
              <w:widowControl w:val="0"/>
              <w:jc w:val="center"/>
              <w:rPr>
                <w:szCs w:val="24"/>
              </w:rPr>
            </w:pPr>
            <w:r>
              <w:rPr>
                <w:szCs w:val="24"/>
              </w:rPr>
              <w:t>Organizacijos funkcijos ir veikla įgyvendintame projekte ir (ar) programoje</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center"/>
          </w:tcPr>
          <w:p w14:paraId="146F957C" w14:textId="0B37B7B0" w:rsidR="00BD650D" w:rsidRDefault="00BD650D" w:rsidP="00BD650D">
            <w:pPr>
              <w:widowControl w:val="0"/>
              <w:jc w:val="center"/>
              <w:rPr>
                <w:szCs w:val="24"/>
              </w:rPr>
            </w:pPr>
            <w:r w:rsidRPr="00BD650D">
              <w:rPr>
                <w:szCs w:val="24"/>
              </w:rPr>
              <w:t>Pasiekti kokybiniai ir kiekybiniai rezultatai projekte ir (ar) programoje</w:t>
            </w:r>
          </w:p>
        </w:tc>
      </w:tr>
      <w:tr w:rsidR="00BD650D" w14:paraId="5AB22FF5" w14:textId="17C67510" w:rsidTr="00DE1038">
        <w:trPr>
          <w:cantSplit/>
          <w:trHeight w:val="23"/>
        </w:trPr>
        <w:tc>
          <w:tcPr>
            <w:tcW w:w="1843" w:type="dxa"/>
            <w:tcBorders>
              <w:top w:val="single" w:sz="4" w:space="0" w:color="auto"/>
              <w:left w:val="single" w:sz="4" w:space="0" w:color="auto"/>
              <w:bottom w:val="single" w:sz="4" w:space="0" w:color="auto"/>
              <w:right w:val="single" w:sz="4" w:space="0" w:color="auto"/>
            </w:tcBorders>
            <w:hideMark/>
          </w:tcPr>
          <w:p w14:paraId="5DA044AD" w14:textId="77777777" w:rsidR="00BD650D" w:rsidRDefault="00BD650D" w:rsidP="003D6326">
            <w:pPr>
              <w:widowControl w:val="0"/>
              <w:jc w:val="center"/>
              <w:rPr>
                <w:sz w:val="20"/>
              </w:rPr>
            </w:pPr>
            <w:r>
              <w:rPr>
                <w:sz w:val="20"/>
              </w:rPr>
              <w:t>1</w:t>
            </w:r>
          </w:p>
        </w:tc>
        <w:tc>
          <w:tcPr>
            <w:tcW w:w="1843" w:type="dxa"/>
            <w:tcBorders>
              <w:top w:val="single" w:sz="4" w:space="0" w:color="auto"/>
              <w:left w:val="single" w:sz="4" w:space="0" w:color="auto"/>
              <w:bottom w:val="single" w:sz="4" w:space="0" w:color="auto"/>
              <w:right w:val="single" w:sz="4" w:space="0" w:color="auto"/>
            </w:tcBorders>
            <w:hideMark/>
          </w:tcPr>
          <w:p w14:paraId="5F3ADA5F" w14:textId="69C4BDDA" w:rsidR="00BD650D" w:rsidRDefault="00142F18" w:rsidP="003D6326">
            <w:pPr>
              <w:widowControl w:val="0"/>
              <w:jc w:val="center"/>
              <w:rPr>
                <w:sz w:val="20"/>
              </w:rPr>
            </w:pPr>
            <w:r>
              <w:rPr>
                <w:sz w:val="20"/>
              </w:rPr>
              <w:t>2</w:t>
            </w:r>
          </w:p>
        </w:tc>
        <w:tc>
          <w:tcPr>
            <w:tcW w:w="2996" w:type="dxa"/>
            <w:tcBorders>
              <w:top w:val="single" w:sz="4" w:space="0" w:color="auto"/>
              <w:left w:val="single" w:sz="4" w:space="0" w:color="auto"/>
              <w:bottom w:val="single" w:sz="4" w:space="0" w:color="auto"/>
              <w:right w:val="single" w:sz="4" w:space="0" w:color="auto"/>
            </w:tcBorders>
            <w:hideMark/>
          </w:tcPr>
          <w:p w14:paraId="6FD85E9A" w14:textId="0E1F955D" w:rsidR="00BD650D" w:rsidRDefault="00142F18" w:rsidP="003D6326">
            <w:pPr>
              <w:widowControl w:val="0"/>
              <w:jc w:val="center"/>
              <w:rPr>
                <w:sz w:val="20"/>
              </w:rPr>
            </w:pPr>
            <w:r>
              <w:rPr>
                <w:sz w:val="20"/>
              </w:rPr>
              <w:t>3</w:t>
            </w:r>
          </w:p>
        </w:tc>
        <w:tc>
          <w:tcPr>
            <w:tcW w:w="2957" w:type="dxa"/>
            <w:tcBorders>
              <w:top w:val="single" w:sz="4" w:space="0" w:color="auto"/>
              <w:left w:val="single" w:sz="4" w:space="0" w:color="auto"/>
              <w:bottom w:val="single" w:sz="4" w:space="0" w:color="auto"/>
              <w:right w:val="single" w:sz="4" w:space="0" w:color="auto"/>
            </w:tcBorders>
          </w:tcPr>
          <w:p w14:paraId="3385B770" w14:textId="6CB1BC17" w:rsidR="00BD650D" w:rsidRDefault="00142F18" w:rsidP="003D6326">
            <w:pPr>
              <w:widowControl w:val="0"/>
              <w:jc w:val="center"/>
              <w:rPr>
                <w:sz w:val="20"/>
              </w:rPr>
            </w:pPr>
            <w:r>
              <w:rPr>
                <w:sz w:val="20"/>
              </w:rPr>
              <w:t>4</w:t>
            </w:r>
          </w:p>
        </w:tc>
      </w:tr>
      <w:tr w:rsidR="00BD650D" w14:paraId="58CED223" w14:textId="2BDB0840" w:rsidTr="00DE1038">
        <w:trPr>
          <w:cantSplit/>
          <w:trHeight w:val="23"/>
        </w:trPr>
        <w:tc>
          <w:tcPr>
            <w:tcW w:w="1843" w:type="dxa"/>
            <w:tcBorders>
              <w:top w:val="single" w:sz="4" w:space="0" w:color="auto"/>
              <w:left w:val="single" w:sz="4" w:space="0" w:color="auto"/>
              <w:bottom w:val="single" w:sz="4" w:space="0" w:color="auto"/>
              <w:right w:val="single" w:sz="4" w:space="0" w:color="auto"/>
            </w:tcBorders>
          </w:tcPr>
          <w:p w14:paraId="00E6A725" w14:textId="77777777" w:rsidR="00BD650D" w:rsidRDefault="00BD650D" w:rsidP="003D6326">
            <w:pPr>
              <w:widowControl w:val="0"/>
              <w:rPr>
                <w:sz w:val="22"/>
              </w:rPr>
            </w:pPr>
          </w:p>
        </w:tc>
        <w:tc>
          <w:tcPr>
            <w:tcW w:w="1843" w:type="dxa"/>
            <w:tcBorders>
              <w:top w:val="single" w:sz="4" w:space="0" w:color="auto"/>
              <w:left w:val="single" w:sz="4" w:space="0" w:color="auto"/>
              <w:bottom w:val="single" w:sz="4" w:space="0" w:color="auto"/>
              <w:right w:val="single" w:sz="4" w:space="0" w:color="auto"/>
            </w:tcBorders>
          </w:tcPr>
          <w:p w14:paraId="46D5033E" w14:textId="77777777" w:rsidR="00BD650D" w:rsidRDefault="00BD650D" w:rsidP="003D6326">
            <w:pPr>
              <w:widowControl w:val="0"/>
              <w:rPr>
                <w:sz w:val="22"/>
              </w:rPr>
            </w:pPr>
          </w:p>
        </w:tc>
        <w:tc>
          <w:tcPr>
            <w:tcW w:w="2996" w:type="dxa"/>
            <w:tcBorders>
              <w:top w:val="single" w:sz="4" w:space="0" w:color="auto"/>
              <w:left w:val="single" w:sz="4" w:space="0" w:color="auto"/>
              <w:bottom w:val="single" w:sz="4" w:space="0" w:color="auto"/>
              <w:right w:val="single" w:sz="4" w:space="0" w:color="auto"/>
            </w:tcBorders>
          </w:tcPr>
          <w:p w14:paraId="74EA3A63" w14:textId="77777777" w:rsidR="00BD650D" w:rsidRDefault="00BD650D" w:rsidP="003D6326">
            <w:pPr>
              <w:widowControl w:val="0"/>
              <w:rPr>
                <w:sz w:val="22"/>
              </w:rPr>
            </w:pPr>
          </w:p>
        </w:tc>
        <w:tc>
          <w:tcPr>
            <w:tcW w:w="2957" w:type="dxa"/>
            <w:tcBorders>
              <w:top w:val="single" w:sz="4" w:space="0" w:color="auto"/>
              <w:left w:val="single" w:sz="4" w:space="0" w:color="auto"/>
              <w:bottom w:val="single" w:sz="4" w:space="0" w:color="auto"/>
              <w:right w:val="single" w:sz="4" w:space="0" w:color="auto"/>
            </w:tcBorders>
          </w:tcPr>
          <w:p w14:paraId="0CD83A72" w14:textId="77777777" w:rsidR="00BD650D" w:rsidRDefault="00BD650D" w:rsidP="003D6326">
            <w:pPr>
              <w:widowControl w:val="0"/>
              <w:rPr>
                <w:sz w:val="22"/>
              </w:rPr>
            </w:pPr>
          </w:p>
        </w:tc>
      </w:tr>
      <w:tr w:rsidR="00BD650D" w14:paraId="459339F1" w14:textId="5E46EDEC" w:rsidTr="00DE1038">
        <w:trPr>
          <w:cantSplit/>
          <w:trHeight w:val="23"/>
        </w:trPr>
        <w:tc>
          <w:tcPr>
            <w:tcW w:w="1843" w:type="dxa"/>
            <w:tcBorders>
              <w:top w:val="single" w:sz="4" w:space="0" w:color="auto"/>
              <w:left w:val="single" w:sz="4" w:space="0" w:color="auto"/>
              <w:bottom w:val="single" w:sz="4" w:space="0" w:color="auto"/>
              <w:right w:val="single" w:sz="4" w:space="0" w:color="auto"/>
            </w:tcBorders>
          </w:tcPr>
          <w:p w14:paraId="11607165" w14:textId="77777777" w:rsidR="00BD650D" w:rsidRDefault="00BD650D" w:rsidP="003D6326">
            <w:pPr>
              <w:widowControl w:val="0"/>
              <w:rPr>
                <w:sz w:val="22"/>
              </w:rPr>
            </w:pPr>
          </w:p>
        </w:tc>
        <w:tc>
          <w:tcPr>
            <w:tcW w:w="1843" w:type="dxa"/>
            <w:tcBorders>
              <w:top w:val="single" w:sz="4" w:space="0" w:color="auto"/>
              <w:left w:val="single" w:sz="4" w:space="0" w:color="auto"/>
              <w:bottom w:val="single" w:sz="4" w:space="0" w:color="auto"/>
              <w:right w:val="single" w:sz="4" w:space="0" w:color="auto"/>
            </w:tcBorders>
          </w:tcPr>
          <w:p w14:paraId="6A1E2085" w14:textId="77777777" w:rsidR="00BD650D" w:rsidRDefault="00BD650D" w:rsidP="003D6326">
            <w:pPr>
              <w:widowControl w:val="0"/>
              <w:rPr>
                <w:sz w:val="22"/>
              </w:rPr>
            </w:pPr>
          </w:p>
        </w:tc>
        <w:tc>
          <w:tcPr>
            <w:tcW w:w="2996" w:type="dxa"/>
            <w:tcBorders>
              <w:top w:val="single" w:sz="4" w:space="0" w:color="auto"/>
              <w:left w:val="single" w:sz="4" w:space="0" w:color="auto"/>
              <w:bottom w:val="single" w:sz="4" w:space="0" w:color="auto"/>
              <w:right w:val="single" w:sz="4" w:space="0" w:color="auto"/>
            </w:tcBorders>
          </w:tcPr>
          <w:p w14:paraId="20D279B1" w14:textId="77777777" w:rsidR="00BD650D" w:rsidRDefault="00BD650D" w:rsidP="003D6326">
            <w:pPr>
              <w:widowControl w:val="0"/>
              <w:rPr>
                <w:sz w:val="22"/>
              </w:rPr>
            </w:pPr>
          </w:p>
        </w:tc>
        <w:tc>
          <w:tcPr>
            <w:tcW w:w="2957" w:type="dxa"/>
            <w:tcBorders>
              <w:top w:val="single" w:sz="4" w:space="0" w:color="auto"/>
              <w:left w:val="single" w:sz="4" w:space="0" w:color="auto"/>
              <w:bottom w:val="single" w:sz="4" w:space="0" w:color="auto"/>
              <w:right w:val="single" w:sz="4" w:space="0" w:color="auto"/>
            </w:tcBorders>
          </w:tcPr>
          <w:p w14:paraId="62224DA6" w14:textId="77777777" w:rsidR="00BD650D" w:rsidRDefault="00BD650D" w:rsidP="003D6326">
            <w:pPr>
              <w:widowControl w:val="0"/>
              <w:rPr>
                <w:sz w:val="22"/>
              </w:rPr>
            </w:pPr>
          </w:p>
        </w:tc>
      </w:tr>
      <w:tr w:rsidR="00BD650D" w14:paraId="11AB20B2" w14:textId="5909CE1E" w:rsidTr="00DE1038">
        <w:trPr>
          <w:cantSplit/>
          <w:trHeight w:val="23"/>
        </w:trPr>
        <w:tc>
          <w:tcPr>
            <w:tcW w:w="1843" w:type="dxa"/>
            <w:tcBorders>
              <w:top w:val="single" w:sz="4" w:space="0" w:color="auto"/>
              <w:left w:val="single" w:sz="4" w:space="0" w:color="auto"/>
              <w:bottom w:val="single" w:sz="4" w:space="0" w:color="auto"/>
              <w:right w:val="single" w:sz="4" w:space="0" w:color="auto"/>
            </w:tcBorders>
          </w:tcPr>
          <w:p w14:paraId="3C22A6B2" w14:textId="77777777" w:rsidR="00BD650D" w:rsidRDefault="00BD650D" w:rsidP="003D6326">
            <w:pPr>
              <w:widowControl w:val="0"/>
              <w:rPr>
                <w:sz w:val="22"/>
              </w:rPr>
            </w:pPr>
          </w:p>
        </w:tc>
        <w:tc>
          <w:tcPr>
            <w:tcW w:w="1843" w:type="dxa"/>
            <w:tcBorders>
              <w:top w:val="single" w:sz="4" w:space="0" w:color="auto"/>
              <w:left w:val="single" w:sz="4" w:space="0" w:color="auto"/>
              <w:bottom w:val="single" w:sz="4" w:space="0" w:color="auto"/>
              <w:right w:val="single" w:sz="4" w:space="0" w:color="auto"/>
            </w:tcBorders>
          </w:tcPr>
          <w:p w14:paraId="654CEA24" w14:textId="77777777" w:rsidR="00BD650D" w:rsidRDefault="00BD650D" w:rsidP="003D6326">
            <w:pPr>
              <w:widowControl w:val="0"/>
              <w:rPr>
                <w:sz w:val="22"/>
              </w:rPr>
            </w:pPr>
          </w:p>
        </w:tc>
        <w:tc>
          <w:tcPr>
            <w:tcW w:w="2996" w:type="dxa"/>
            <w:tcBorders>
              <w:top w:val="single" w:sz="4" w:space="0" w:color="auto"/>
              <w:left w:val="single" w:sz="4" w:space="0" w:color="auto"/>
              <w:bottom w:val="single" w:sz="4" w:space="0" w:color="auto"/>
              <w:right w:val="single" w:sz="4" w:space="0" w:color="auto"/>
            </w:tcBorders>
          </w:tcPr>
          <w:p w14:paraId="52BF584B" w14:textId="77777777" w:rsidR="00BD650D" w:rsidRDefault="00BD650D" w:rsidP="003D6326">
            <w:pPr>
              <w:widowControl w:val="0"/>
              <w:rPr>
                <w:sz w:val="22"/>
              </w:rPr>
            </w:pPr>
          </w:p>
        </w:tc>
        <w:tc>
          <w:tcPr>
            <w:tcW w:w="2957" w:type="dxa"/>
            <w:tcBorders>
              <w:top w:val="single" w:sz="4" w:space="0" w:color="auto"/>
              <w:left w:val="single" w:sz="4" w:space="0" w:color="auto"/>
              <w:bottom w:val="single" w:sz="4" w:space="0" w:color="auto"/>
              <w:right w:val="single" w:sz="4" w:space="0" w:color="auto"/>
            </w:tcBorders>
          </w:tcPr>
          <w:p w14:paraId="6835358E" w14:textId="77777777" w:rsidR="00BD650D" w:rsidRDefault="00BD650D" w:rsidP="003D6326">
            <w:pPr>
              <w:widowControl w:val="0"/>
              <w:rPr>
                <w:sz w:val="22"/>
              </w:rPr>
            </w:pPr>
          </w:p>
        </w:tc>
      </w:tr>
      <w:tr w:rsidR="00BD650D" w14:paraId="5777EBFE" w14:textId="77777777" w:rsidTr="00DE1038">
        <w:trPr>
          <w:cantSplit/>
          <w:trHeight w:val="23"/>
        </w:trPr>
        <w:tc>
          <w:tcPr>
            <w:tcW w:w="9639" w:type="dxa"/>
            <w:gridSpan w:val="4"/>
            <w:tcBorders>
              <w:top w:val="single" w:sz="4" w:space="0" w:color="auto"/>
              <w:left w:val="single" w:sz="4" w:space="0" w:color="auto"/>
              <w:bottom w:val="single" w:sz="4" w:space="0" w:color="auto"/>
              <w:right w:val="single" w:sz="4" w:space="0" w:color="auto"/>
            </w:tcBorders>
          </w:tcPr>
          <w:p w14:paraId="6953D773" w14:textId="77777777" w:rsidR="00BD650D" w:rsidRDefault="00BD650D" w:rsidP="003D6326">
            <w:pPr>
              <w:widowControl w:val="0"/>
              <w:jc w:val="both"/>
              <w:rPr>
                <w:i/>
                <w:sz w:val="20"/>
              </w:rPr>
            </w:pPr>
            <w:r>
              <w:rPr>
                <w:i/>
                <w:sz w:val="20"/>
              </w:rPr>
              <w:lastRenderedPageBreak/>
              <w:t>Informacija turi būti pateikiama tik apie tuos projektus, kurie buvo:</w:t>
            </w:r>
          </w:p>
          <w:p w14:paraId="507D56AE" w14:textId="77777777" w:rsidR="00BD650D" w:rsidRDefault="00BD650D" w:rsidP="003D6326">
            <w:pPr>
              <w:widowControl w:val="0"/>
              <w:jc w:val="both"/>
              <w:rPr>
                <w:i/>
                <w:sz w:val="20"/>
              </w:rPr>
            </w:pPr>
            <w:r>
              <w:rPr>
                <w:sz w:val="20"/>
              </w:rPr>
              <w:t xml:space="preserve">- </w:t>
            </w:r>
            <w:r>
              <w:rPr>
                <w:i/>
                <w:sz w:val="20"/>
              </w:rPr>
              <w:t xml:space="preserve">sėkmingai baigti, jų įgyvendinimo metu nebuvo užfiksuota pažeidimų; </w:t>
            </w:r>
          </w:p>
          <w:p w14:paraId="73732D5F" w14:textId="564CCB11" w:rsidR="00BD650D" w:rsidRDefault="00BD650D" w:rsidP="003D6326">
            <w:pPr>
              <w:widowControl w:val="0"/>
              <w:jc w:val="both"/>
              <w:rPr>
                <w:i/>
                <w:sz w:val="20"/>
              </w:rPr>
            </w:pPr>
            <w:r>
              <w:rPr>
                <w:sz w:val="20"/>
              </w:rPr>
              <w:t xml:space="preserve">- </w:t>
            </w:r>
            <w:r>
              <w:rPr>
                <w:i/>
                <w:sz w:val="20"/>
              </w:rPr>
              <w:t xml:space="preserve">skirti </w:t>
            </w:r>
            <w:r w:rsidR="00B726A4" w:rsidRPr="00B726A4">
              <w:rPr>
                <w:i/>
                <w:sz w:val="20"/>
              </w:rPr>
              <w:t>socialin</w:t>
            </w:r>
            <w:r w:rsidR="00142F18">
              <w:rPr>
                <w:i/>
                <w:sz w:val="20"/>
              </w:rPr>
              <w:t>iai</w:t>
            </w:r>
            <w:r w:rsidR="00B726A4" w:rsidRPr="00B726A4">
              <w:rPr>
                <w:i/>
                <w:sz w:val="20"/>
              </w:rPr>
              <w:t xml:space="preserve"> integracij</w:t>
            </w:r>
            <w:r w:rsidR="00142F18">
              <w:rPr>
                <w:i/>
                <w:sz w:val="20"/>
              </w:rPr>
              <w:t>ai</w:t>
            </w:r>
            <w:r w:rsidR="00B726A4" w:rsidRPr="00B726A4">
              <w:rPr>
                <w:i/>
                <w:sz w:val="20"/>
              </w:rPr>
              <w:t>, didinant socialiai pažeidžiamų, socialinę riziką ir atskirtį patiriančių asmenų galimybes aktyviai dalyvauti bendruomenėje ir darbo rinkoje</w:t>
            </w:r>
            <w:r w:rsidR="00B726A4">
              <w:rPr>
                <w:i/>
                <w:sz w:val="20"/>
              </w:rPr>
              <w:t xml:space="preserve"> veikla</w:t>
            </w:r>
            <w:r w:rsidR="00CA3732">
              <w:rPr>
                <w:i/>
                <w:sz w:val="20"/>
              </w:rPr>
              <w:t xml:space="preserve"> arba </w:t>
            </w:r>
            <w:r w:rsidR="00CA3732" w:rsidRPr="00CA3732">
              <w:rPr>
                <w:i/>
                <w:sz w:val="20"/>
              </w:rPr>
              <w:t>nevyriausybinių organizacijų ir pilietinės visuomenės atstovavimo srityje</w:t>
            </w:r>
            <w:r w:rsidR="00CA3732">
              <w:rPr>
                <w:i/>
                <w:sz w:val="20"/>
              </w:rPr>
              <w:t>.</w:t>
            </w:r>
          </w:p>
          <w:p w14:paraId="2CF1E8AC" w14:textId="348F4527" w:rsidR="00BD650D" w:rsidRDefault="00BD650D" w:rsidP="003D6326">
            <w:pPr>
              <w:widowControl w:val="0"/>
              <w:jc w:val="both"/>
              <w:rPr>
                <w:i/>
                <w:sz w:val="22"/>
              </w:rPr>
            </w:pPr>
            <w:r>
              <w:rPr>
                <w:i/>
                <w:sz w:val="20"/>
              </w:rPr>
              <w:t xml:space="preserve">Informacija pateikiama ne daugiau kaip apie 3 projektus, vykdytus per pastaruosius 3 metus. </w:t>
            </w:r>
          </w:p>
        </w:tc>
      </w:tr>
    </w:tbl>
    <w:p w14:paraId="2EA5637D" w14:textId="31C0D5F1" w:rsidR="003D6326" w:rsidRDefault="003D6326" w:rsidP="003D6326">
      <w:pPr>
        <w:jc w:val="both"/>
        <w:rPr>
          <w:b/>
          <w:sz w:val="20"/>
        </w:rPr>
      </w:pPr>
    </w:p>
    <w:p w14:paraId="47DEB3C0" w14:textId="4CF2AE57" w:rsidR="00142F18" w:rsidRDefault="00844326" w:rsidP="00DD17C7">
      <w:pPr>
        <w:widowControl w:val="0"/>
        <w:jc w:val="both"/>
        <w:rPr>
          <w:b/>
        </w:rPr>
      </w:pPr>
      <w:r>
        <w:rPr>
          <w:b/>
        </w:rPr>
        <w:t>4</w:t>
      </w:r>
      <w:r w:rsidR="00DD17C7">
        <w:rPr>
          <w:b/>
        </w:rPr>
        <w:t xml:space="preserve">. ORGANIZACIJOS DARBUOTOJAI, PRISIDĖSIANTYS PRIE </w:t>
      </w:r>
      <w:r w:rsidR="00142F18">
        <w:rPr>
          <w:b/>
        </w:rPr>
        <w:t>VEIKLŲ ĮGYVENDINIMO</w:t>
      </w:r>
    </w:p>
    <w:p w14:paraId="17F8B45C" w14:textId="45A2AA69" w:rsidR="00DD17C7" w:rsidRDefault="00DD17C7" w:rsidP="00DD17C7">
      <w:pPr>
        <w:widowControl w:val="0"/>
        <w:jc w:val="both"/>
        <w:rPr>
          <w:b/>
        </w:rPr>
      </w:pPr>
      <w:r>
        <w:rPr>
          <w: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D17C7" w14:paraId="1CDE4F0C" w14:textId="77777777" w:rsidTr="0067078D">
        <w:trPr>
          <w:trHeight w:val="23"/>
        </w:trPr>
        <w:tc>
          <w:tcPr>
            <w:tcW w:w="9776" w:type="dxa"/>
            <w:tcBorders>
              <w:top w:val="single" w:sz="4" w:space="0" w:color="auto"/>
              <w:left w:val="single" w:sz="4" w:space="0" w:color="auto"/>
              <w:bottom w:val="single" w:sz="4" w:space="0" w:color="auto"/>
              <w:right w:val="single" w:sz="4" w:space="0" w:color="auto"/>
            </w:tcBorders>
            <w:hideMark/>
          </w:tcPr>
          <w:p w14:paraId="3B2BDD87" w14:textId="76AF9279" w:rsidR="00DD17C7" w:rsidRPr="006614AB" w:rsidRDefault="00DD17C7" w:rsidP="00B66B1B">
            <w:pPr>
              <w:widowControl w:val="0"/>
              <w:jc w:val="both"/>
              <w:rPr>
                <w:i/>
                <w:sz w:val="20"/>
              </w:rPr>
            </w:pPr>
            <w:r w:rsidRPr="006614AB">
              <w:rPr>
                <w:i/>
                <w:sz w:val="20"/>
              </w:rPr>
              <w:t>(Šioje lentelėje pateikiama ne daugiau kaip 0,5 psl. informacijos apie tai, kiek organizacijos darbuotojų prisidės prie konkrečių projekto veiklų įgyvendinimo). Taip pat galite paminėti savanorystę, jeigu ji yra skatinama jūsų organizacijoje, ir nurodyti, kiek statistiškai per metus turite savanorių, prie kokių veiklų jie prisideda kasdienėje jūsų organizacijos veikloje ir prie kokių prisidėtų projekt</w:t>
            </w:r>
            <w:r w:rsidR="006614AB" w:rsidRPr="006614AB">
              <w:rPr>
                <w:i/>
                <w:sz w:val="20"/>
              </w:rPr>
              <w:t>e.</w:t>
            </w:r>
            <w:r w:rsidRPr="006614AB">
              <w:rPr>
                <w:i/>
                <w:sz w:val="20"/>
              </w:rPr>
              <w:t xml:space="preserve"> Nurodykite pagrindinius atsakingus asmenis, kurie turės užtikrinti, kad partnerystė projekte vyktų sklandžiai ir prisiimti įsipareigojimai būtų vykdomi laiku. Pridėkite prie paraiškos šių asmenų gyvenimo aprašymus (CV) </w:t>
            </w:r>
          </w:p>
        </w:tc>
      </w:tr>
    </w:tbl>
    <w:p w14:paraId="4DDC5012" w14:textId="77777777" w:rsidR="00DD17C7" w:rsidRDefault="00DD17C7" w:rsidP="003D6326">
      <w:pPr>
        <w:jc w:val="both"/>
        <w:rPr>
          <w:b/>
          <w:sz w:val="20"/>
        </w:rPr>
      </w:pPr>
    </w:p>
    <w:p w14:paraId="26382977" w14:textId="77777777" w:rsidR="003D6326" w:rsidRDefault="003D6326" w:rsidP="003D6326">
      <w:pPr>
        <w:jc w:val="both"/>
        <w:rPr>
          <w:b/>
          <w:sz w:val="20"/>
        </w:rPr>
      </w:pPr>
    </w:p>
    <w:p w14:paraId="539B8C80" w14:textId="2856F6BB" w:rsidR="003D6326" w:rsidRDefault="003D6326" w:rsidP="003D6326">
      <w:pPr>
        <w:widowControl w:val="0"/>
        <w:rPr>
          <w:b/>
          <w:color w:val="000000"/>
        </w:rPr>
      </w:pPr>
      <w:r>
        <w:rPr>
          <w:b/>
        </w:rPr>
        <w:t>11. PARAIŠKOS PRIEDAI</w:t>
      </w:r>
      <w:r>
        <w:rPr>
          <w:b/>
          <w:color w:val="000000"/>
        </w:rPr>
        <w:t>:</w:t>
      </w:r>
    </w:p>
    <w:p w14:paraId="27918552" w14:textId="667E4F24" w:rsidR="003D6326" w:rsidRDefault="003D6326" w:rsidP="00DD17C7">
      <w:pPr>
        <w:widowControl w:val="0"/>
        <w:ind w:firstLine="567"/>
        <w:jc w:val="both"/>
      </w:pPr>
    </w:p>
    <w:p w14:paraId="68196B1C" w14:textId="374DBF6C" w:rsidR="003D6326" w:rsidRDefault="00CA3732" w:rsidP="003D6326">
      <w:pPr>
        <w:jc w:val="both"/>
        <w:rPr>
          <w:szCs w:val="24"/>
        </w:rPr>
      </w:pPr>
      <w:r>
        <w:rPr>
          <w:szCs w:val="24"/>
        </w:rPr>
        <w:t>11.1 Laisvos formos motyvacinis laiškas dėl partnerystės projekte – __ lapas (-ų).</w:t>
      </w:r>
    </w:p>
    <w:p w14:paraId="33C09F6A" w14:textId="27F722DB" w:rsidR="00CA3732" w:rsidRDefault="00CA3732" w:rsidP="003D6326">
      <w:pPr>
        <w:jc w:val="both"/>
        <w:rPr>
          <w:szCs w:val="24"/>
        </w:rPr>
      </w:pPr>
      <w:r>
        <w:rPr>
          <w:szCs w:val="24"/>
        </w:rPr>
        <w:t>11.2 Darbuotojų gyvenimo aprašymai – __ lapas (-ų).</w:t>
      </w:r>
    </w:p>
    <w:p w14:paraId="4F00F36A" w14:textId="13C1145B" w:rsidR="00CA3732" w:rsidRDefault="00CA3732" w:rsidP="003D6326">
      <w:pPr>
        <w:jc w:val="both"/>
        <w:rPr>
          <w:szCs w:val="24"/>
        </w:rPr>
      </w:pPr>
      <w:r>
        <w:rPr>
          <w:szCs w:val="24"/>
        </w:rPr>
        <w:t>11.3 Kiti priedai - __ lapas (-ų).</w:t>
      </w:r>
    </w:p>
    <w:p w14:paraId="41B4D233" w14:textId="5EE3428A" w:rsidR="00CA3732" w:rsidRDefault="00BC54DE" w:rsidP="003D6326">
      <w:pPr>
        <w:jc w:val="both"/>
        <w:rPr>
          <w:szCs w:val="24"/>
        </w:rPr>
      </w:pPr>
      <w:r>
        <w:rPr>
          <w:szCs w:val="24"/>
        </w:rPr>
        <w:t>11.4 Darbuotojų sutikimai dėl asmens duomenų tvarkymo.</w:t>
      </w:r>
    </w:p>
    <w:p w14:paraId="424EB848" w14:textId="77777777" w:rsidR="00CA3732" w:rsidRDefault="00CA3732" w:rsidP="003D6326">
      <w:pPr>
        <w:jc w:val="both"/>
        <w:rPr>
          <w:b/>
          <w:szCs w:val="24"/>
        </w:rPr>
      </w:pPr>
    </w:p>
    <w:p w14:paraId="322EF9FF" w14:textId="77777777" w:rsidR="003D6326" w:rsidRDefault="003D6326" w:rsidP="003D6326">
      <w:pPr>
        <w:tabs>
          <w:tab w:val="left" w:pos="4536"/>
          <w:tab w:val="left" w:pos="6946"/>
        </w:tabs>
        <w:rPr>
          <w:szCs w:val="24"/>
        </w:rPr>
      </w:pPr>
      <w:r>
        <w:rPr>
          <w:szCs w:val="24"/>
        </w:rPr>
        <w:t>_______________________________</w:t>
      </w:r>
      <w:r>
        <w:rPr>
          <w:szCs w:val="24"/>
        </w:rPr>
        <w:tab/>
        <w:t>_________</w:t>
      </w:r>
      <w:r>
        <w:rPr>
          <w:szCs w:val="24"/>
        </w:rPr>
        <w:tab/>
        <w:t>_______________</w:t>
      </w:r>
    </w:p>
    <w:p w14:paraId="4F3989E5" w14:textId="77777777" w:rsidR="003D6326" w:rsidRDefault="003D6326" w:rsidP="003D6326">
      <w:pPr>
        <w:tabs>
          <w:tab w:val="left" w:pos="4678"/>
          <w:tab w:val="left" w:pos="7088"/>
        </w:tabs>
        <w:rPr>
          <w:sz w:val="20"/>
        </w:rPr>
      </w:pPr>
      <w:r>
        <w:rPr>
          <w:sz w:val="20"/>
        </w:rPr>
        <w:t>(organizacijos vadovo ar jo įgalioto asmens</w:t>
      </w:r>
      <w:r>
        <w:rPr>
          <w:sz w:val="20"/>
        </w:rPr>
        <w:tab/>
        <w:t>(parašas)</w:t>
      </w:r>
      <w:r>
        <w:rPr>
          <w:sz w:val="20"/>
        </w:rPr>
        <w:tab/>
        <w:t xml:space="preserve">(vardas ir pavardė) </w:t>
      </w:r>
    </w:p>
    <w:p w14:paraId="6D6C035C" w14:textId="77777777" w:rsidR="003D6326" w:rsidRDefault="003D6326" w:rsidP="003D6326">
      <w:pPr>
        <w:rPr>
          <w:szCs w:val="24"/>
        </w:rPr>
      </w:pPr>
      <w:r>
        <w:rPr>
          <w:sz w:val="20"/>
        </w:rPr>
        <w:t>pareigų pavadinimas)</w:t>
      </w:r>
    </w:p>
    <w:p w14:paraId="72DE6065" w14:textId="3CB55E36" w:rsidR="00A76142" w:rsidRDefault="00A76142" w:rsidP="003D6326">
      <w:pPr>
        <w:tabs>
          <w:tab w:val="left" w:pos="2592"/>
          <w:tab w:val="left" w:pos="3888"/>
          <w:tab w:val="left" w:pos="5185"/>
          <w:tab w:val="left" w:pos="6481"/>
          <w:tab w:val="left" w:pos="7777"/>
          <w:tab w:val="left" w:pos="9072"/>
        </w:tabs>
        <w:suppressAutoHyphens/>
        <w:ind w:right="306"/>
      </w:pPr>
    </w:p>
    <w:p w14:paraId="14EC1E81" w14:textId="415AE905" w:rsidR="009003F3" w:rsidRDefault="009003F3" w:rsidP="003D6326">
      <w:pPr>
        <w:tabs>
          <w:tab w:val="left" w:pos="2592"/>
          <w:tab w:val="left" w:pos="3888"/>
          <w:tab w:val="left" w:pos="5185"/>
          <w:tab w:val="left" w:pos="6481"/>
          <w:tab w:val="left" w:pos="7777"/>
          <w:tab w:val="left" w:pos="9072"/>
        </w:tabs>
        <w:suppressAutoHyphens/>
        <w:ind w:right="306"/>
      </w:pPr>
    </w:p>
    <w:p w14:paraId="57AA3A75" w14:textId="38918BF2" w:rsidR="009003F3" w:rsidRDefault="009003F3" w:rsidP="003D6326">
      <w:pPr>
        <w:tabs>
          <w:tab w:val="left" w:pos="2592"/>
          <w:tab w:val="left" w:pos="3888"/>
          <w:tab w:val="left" w:pos="5185"/>
          <w:tab w:val="left" w:pos="6481"/>
          <w:tab w:val="left" w:pos="7777"/>
          <w:tab w:val="left" w:pos="9072"/>
        </w:tabs>
        <w:suppressAutoHyphens/>
        <w:ind w:right="306"/>
      </w:pPr>
    </w:p>
    <w:p w14:paraId="42B29CE7" w14:textId="593A2986" w:rsidR="009003F3" w:rsidRDefault="009003F3" w:rsidP="003D6326">
      <w:pPr>
        <w:tabs>
          <w:tab w:val="left" w:pos="2592"/>
          <w:tab w:val="left" w:pos="3888"/>
          <w:tab w:val="left" w:pos="5185"/>
          <w:tab w:val="left" w:pos="6481"/>
          <w:tab w:val="left" w:pos="7777"/>
          <w:tab w:val="left" w:pos="9072"/>
        </w:tabs>
        <w:suppressAutoHyphens/>
        <w:ind w:right="306"/>
      </w:pPr>
    </w:p>
    <w:p w14:paraId="2757F131" w14:textId="73CCB3C6" w:rsidR="009003F3" w:rsidRDefault="009003F3" w:rsidP="003D6326">
      <w:pPr>
        <w:tabs>
          <w:tab w:val="left" w:pos="2592"/>
          <w:tab w:val="left" w:pos="3888"/>
          <w:tab w:val="left" w:pos="5185"/>
          <w:tab w:val="left" w:pos="6481"/>
          <w:tab w:val="left" w:pos="7777"/>
          <w:tab w:val="left" w:pos="9072"/>
        </w:tabs>
        <w:suppressAutoHyphens/>
        <w:ind w:right="306"/>
      </w:pPr>
    </w:p>
    <w:p w14:paraId="0F199E01" w14:textId="64CF5591" w:rsidR="009003F3" w:rsidRDefault="009003F3" w:rsidP="003D6326">
      <w:pPr>
        <w:tabs>
          <w:tab w:val="left" w:pos="2592"/>
          <w:tab w:val="left" w:pos="3888"/>
          <w:tab w:val="left" w:pos="5185"/>
          <w:tab w:val="left" w:pos="6481"/>
          <w:tab w:val="left" w:pos="7777"/>
          <w:tab w:val="left" w:pos="9072"/>
        </w:tabs>
        <w:suppressAutoHyphens/>
        <w:ind w:right="306"/>
      </w:pPr>
    </w:p>
    <w:p w14:paraId="01128747" w14:textId="3EDC5BFA" w:rsidR="009003F3" w:rsidRDefault="009003F3" w:rsidP="003D6326">
      <w:pPr>
        <w:tabs>
          <w:tab w:val="left" w:pos="2592"/>
          <w:tab w:val="left" w:pos="3888"/>
          <w:tab w:val="left" w:pos="5185"/>
          <w:tab w:val="left" w:pos="6481"/>
          <w:tab w:val="left" w:pos="7777"/>
          <w:tab w:val="left" w:pos="9072"/>
        </w:tabs>
        <w:suppressAutoHyphens/>
        <w:ind w:right="306"/>
      </w:pPr>
    </w:p>
    <w:p w14:paraId="26C14D9B" w14:textId="60CAF2B2" w:rsidR="009003F3" w:rsidRDefault="009003F3" w:rsidP="003D6326">
      <w:pPr>
        <w:tabs>
          <w:tab w:val="left" w:pos="2592"/>
          <w:tab w:val="left" w:pos="3888"/>
          <w:tab w:val="left" w:pos="5185"/>
          <w:tab w:val="left" w:pos="6481"/>
          <w:tab w:val="left" w:pos="7777"/>
          <w:tab w:val="left" w:pos="9072"/>
        </w:tabs>
        <w:suppressAutoHyphens/>
        <w:ind w:right="306"/>
      </w:pPr>
    </w:p>
    <w:p w14:paraId="64CD8A20" w14:textId="3C38EA4E" w:rsidR="009003F3" w:rsidRDefault="009003F3" w:rsidP="003D6326">
      <w:pPr>
        <w:tabs>
          <w:tab w:val="left" w:pos="2592"/>
          <w:tab w:val="left" w:pos="3888"/>
          <w:tab w:val="left" w:pos="5185"/>
          <w:tab w:val="left" w:pos="6481"/>
          <w:tab w:val="left" w:pos="7777"/>
          <w:tab w:val="left" w:pos="9072"/>
        </w:tabs>
        <w:suppressAutoHyphens/>
        <w:ind w:right="306"/>
      </w:pPr>
    </w:p>
    <w:p w14:paraId="6E8195C3" w14:textId="7C5B5B76" w:rsidR="009003F3" w:rsidRDefault="009003F3" w:rsidP="003D6326">
      <w:pPr>
        <w:tabs>
          <w:tab w:val="left" w:pos="2592"/>
          <w:tab w:val="left" w:pos="3888"/>
          <w:tab w:val="left" w:pos="5185"/>
          <w:tab w:val="left" w:pos="6481"/>
          <w:tab w:val="left" w:pos="7777"/>
          <w:tab w:val="left" w:pos="9072"/>
        </w:tabs>
        <w:suppressAutoHyphens/>
        <w:ind w:right="306"/>
      </w:pPr>
    </w:p>
    <w:p w14:paraId="57D0C75C" w14:textId="7F7CFA3F" w:rsidR="009003F3" w:rsidRDefault="009003F3" w:rsidP="003D6326">
      <w:pPr>
        <w:tabs>
          <w:tab w:val="left" w:pos="2592"/>
          <w:tab w:val="left" w:pos="3888"/>
          <w:tab w:val="left" w:pos="5185"/>
          <w:tab w:val="left" w:pos="6481"/>
          <w:tab w:val="left" w:pos="7777"/>
          <w:tab w:val="left" w:pos="9072"/>
        </w:tabs>
        <w:suppressAutoHyphens/>
        <w:ind w:right="306"/>
      </w:pPr>
    </w:p>
    <w:p w14:paraId="78993D51" w14:textId="29D24523" w:rsidR="009003F3" w:rsidRDefault="009003F3" w:rsidP="003D6326">
      <w:pPr>
        <w:tabs>
          <w:tab w:val="left" w:pos="2592"/>
          <w:tab w:val="left" w:pos="3888"/>
          <w:tab w:val="left" w:pos="5185"/>
          <w:tab w:val="left" w:pos="6481"/>
          <w:tab w:val="left" w:pos="7777"/>
          <w:tab w:val="left" w:pos="9072"/>
        </w:tabs>
        <w:suppressAutoHyphens/>
        <w:ind w:right="306"/>
      </w:pPr>
    </w:p>
    <w:p w14:paraId="02B31B2C" w14:textId="2C261717" w:rsidR="009003F3" w:rsidRDefault="009003F3" w:rsidP="003D6326">
      <w:pPr>
        <w:tabs>
          <w:tab w:val="left" w:pos="2592"/>
          <w:tab w:val="left" w:pos="3888"/>
          <w:tab w:val="left" w:pos="5185"/>
          <w:tab w:val="left" w:pos="6481"/>
          <w:tab w:val="left" w:pos="7777"/>
          <w:tab w:val="left" w:pos="9072"/>
        </w:tabs>
        <w:suppressAutoHyphens/>
        <w:ind w:right="306"/>
      </w:pPr>
    </w:p>
    <w:p w14:paraId="4C50985C" w14:textId="4AF1EB72" w:rsidR="009003F3" w:rsidRDefault="009003F3" w:rsidP="003D6326">
      <w:pPr>
        <w:tabs>
          <w:tab w:val="left" w:pos="2592"/>
          <w:tab w:val="left" w:pos="3888"/>
          <w:tab w:val="left" w:pos="5185"/>
          <w:tab w:val="left" w:pos="6481"/>
          <w:tab w:val="left" w:pos="7777"/>
          <w:tab w:val="left" w:pos="9072"/>
        </w:tabs>
        <w:suppressAutoHyphens/>
        <w:ind w:right="306"/>
      </w:pPr>
    </w:p>
    <w:p w14:paraId="3DE24F14" w14:textId="2E0083DD" w:rsidR="009003F3" w:rsidRDefault="009003F3" w:rsidP="003D6326">
      <w:pPr>
        <w:tabs>
          <w:tab w:val="left" w:pos="2592"/>
          <w:tab w:val="left" w:pos="3888"/>
          <w:tab w:val="left" w:pos="5185"/>
          <w:tab w:val="left" w:pos="6481"/>
          <w:tab w:val="left" w:pos="7777"/>
          <w:tab w:val="left" w:pos="9072"/>
        </w:tabs>
        <w:suppressAutoHyphens/>
        <w:ind w:right="306"/>
      </w:pPr>
    </w:p>
    <w:p w14:paraId="64CF87B4" w14:textId="0895FD1B" w:rsidR="009003F3" w:rsidRDefault="009003F3" w:rsidP="003D6326">
      <w:pPr>
        <w:tabs>
          <w:tab w:val="left" w:pos="2592"/>
          <w:tab w:val="left" w:pos="3888"/>
          <w:tab w:val="left" w:pos="5185"/>
          <w:tab w:val="left" w:pos="6481"/>
          <w:tab w:val="left" w:pos="7777"/>
          <w:tab w:val="left" w:pos="9072"/>
        </w:tabs>
        <w:suppressAutoHyphens/>
        <w:ind w:right="306"/>
      </w:pPr>
    </w:p>
    <w:p w14:paraId="7D1B99D2" w14:textId="26E90327" w:rsidR="009003F3" w:rsidRDefault="009003F3" w:rsidP="003D6326">
      <w:pPr>
        <w:tabs>
          <w:tab w:val="left" w:pos="2592"/>
          <w:tab w:val="left" w:pos="3888"/>
          <w:tab w:val="left" w:pos="5185"/>
          <w:tab w:val="left" w:pos="6481"/>
          <w:tab w:val="left" w:pos="7777"/>
          <w:tab w:val="left" w:pos="9072"/>
        </w:tabs>
        <w:suppressAutoHyphens/>
        <w:ind w:right="306"/>
      </w:pPr>
    </w:p>
    <w:p w14:paraId="542ABE5E" w14:textId="06D5F5C4" w:rsidR="009003F3" w:rsidRDefault="009003F3" w:rsidP="003D6326">
      <w:pPr>
        <w:tabs>
          <w:tab w:val="left" w:pos="2592"/>
          <w:tab w:val="left" w:pos="3888"/>
          <w:tab w:val="left" w:pos="5185"/>
          <w:tab w:val="left" w:pos="6481"/>
          <w:tab w:val="left" w:pos="7777"/>
          <w:tab w:val="left" w:pos="9072"/>
        </w:tabs>
        <w:suppressAutoHyphens/>
        <w:ind w:right="306"/>
      </w:pPr>
    </w:p>
    <w:p w14:paraId="59421CF8" w14:textId="585E3BD8" w:rsidR="009003F3" w:rsidRDefault="009003F3" w:rsidP="003D6326">
      <w:pPr>
        <w:tabs>
          <w:tab w:val="left" w:pos="2592"/>
          <w:tab w:val="left" w:pos="3888"/>
          <w:tab w:val="left" w:pos="5185"/>
          <w:tab w:val="left" w:pos="6481"/>
          <w:tab w:val="left" w:pos="7777"/>
          <w:tab w:val="left" w:pos="9072"/>
        </w:tabs>
        <w:suppressAutoHyphens/>
        <w:ind w:right="306"/>
      </w:pPr>
    </w:p>
    <w:p w14:paraId="322AC0EF" w14:textId="2D386725" w:rsidR="009003F3" w:rsidRDefault="009003F3" w:rsidP="003D6326">
      <w:pPr>
        <w:tabs>
          <w:tab w:val="left" w:pos="2592"/>
          <w:tab w:val="left" w:pos="3888"/>
          <w:tab w:val="left" w:pos="5185"/>
          <w:tab w:val="left" w:pos="6481"/>
          <w:tab w:val="left" w:pos="7777"/>
          <w:tab w:val="left" w:pos="9072"/>
        </w:tabs>
        <w:suppressAutoHyphens/>
        <w:ind w:right="306"/>
      </w:pPr>
    </w:p>
    <w:p w14:paraId="67D9B382" w14:textId="25C85D7E" w:rsidR="009003F3" w:rsidRDefault="009003F3" w:rsidP="003D6326">
      <w:pPr>
        <w:tabs>
          <w:tab w:val="left" w:pos="2592"/>
          <w:tab w:val="left" w:pos="3888"/>
          <w:tab w:val="left" w:pos="5185"/>
          <w:tab w:val="left" w:pos="6481"/>
          <w:tab w:val="left" w:pos="7777"/>
          <w:tab w:val="left" w:pos="9072"/>
        </w:tabs>
        <w:suppressAutoHyphens/>
        <w:ind w:right="306"/>
      </w:pPr>
    </w:p>
    <w:p w14:paraId="12B76765" w14:textId="21063F25" w:rsidR="009003F3" w:rsidRDefault="009003F3" w:rsidP="003D6326">
      <w:pPr>
        <w:tabs>
          <w:tab w:val="left" w:pos="2592"/>
          <w:tab w:val="left" w:pos="3888"/>
          <w:tab w:val="left" w:pos="5185"/>
          <w:tab w:val="left" w:pos="6481"/>
          <w:tab w:val="left" w:pos="7777"/>
          <w:tab w:val="left" w:pos="9072"/>
        </w:tabs>
        <w:suppressAutoHyphens/>
        <w:ind w:right="306"/>
      </w:pPr>
    </w:p>
    <w:p w14:paraId="07B143CA" w14:textId="36824B97" w:rsidR="009003F3" w:rsidRDefault="009003F3" w:rsidP="003D6326">
      <w:pPr>
        <w:tabs>
          <w:tab w:val="left" w:pos="2592"/>
          <w:tab w:val="left" w:pos="3888"/>
          <w:tab w:val="left" w:pos="5185"/>
          <w:tab w:val="left" w:pos="6481"/>
          <w:tab w:val="left" w:pos="7777"/>
          <w:tab w:val="left" w:pos="9072"/>
        </w:tabs>
        <w:suppressAutoHyphens/>
        <w:ind w:right="306"/>
      </w:pPr>
    </w:p>
    <w:p w14:paraId="3F9AA3F7" w14:textId="77777777" w:rsidR="009003F3" w:rsidRDefault="009003F3" w:rsidP="003D6326">
      <w:pPr>
        <w:tabs>
          <w:tab w:val="left" w:pos="2592"/>
          <w:tab w:val="left" w:pos="3888"/>
          <w:tab w:val="left" w:pos="5185"/>
          <w:tab w:val="left" w:pos="6481"/>
          <w:tab w:val="left" w:pos="7777"/>
          <w:tab w:val="left" w:pos="9072"/>
        </w:tabs>
        <w:suppressAutoHyphens/>
        <w:ind w:right="306"/>
      </w:pPr>
    </w:p>
    <w:p w14:paraId="56B822C0" w14:textId="55F34D6E" w:rsidR="00142F18" w:rsidRDefault="00142F18" w:rsidP="00142F18">
      <w:pPr>
        <w:tabs>
          <w:tab w:val="left" w:pos="720"/>
          <w:tab w:val="left" w:pos="2592"/>
          <w:tab w:val="left" w:pos="3888"/>
          <w:tab w:val="left" w:pos="5185"/>
          <w:tab w:val="left" w:pos="6096"/>
          <w:tab w:val="left" w:pos="7777"/>
          <w:tab w:val="left" w:pos="9072"/>
        </w:tabs>
        <w:suppressAutoHyphens/>
        <w:ind w:left="6096" w:right="306" w:hanging="284"/>
        <w:rPr>
          <w:szCs w:val="24"/>
        </w:rPr>
      </w:pPr>
      <w:r>
        <w:rPr>
          <w:szCs w:val="24"/>
        </w:rPr>
        <w:lastRenderedPageBreak/>
        <w:tab/>
        <w:t>Projekto „Alternatyvių Investicijų Detektorius (AID)“ partnerių atrankos tvarkos aprašo</w:t>
      </w:r>
    </w:p>
    <w:p w14:paraId="711A14EF" w14:textId="5E6E9EDA" w:rsidR="00142F18" w:rsidRDefault="00142F18" w:rsidP="00142F18">
      <w:pPr>
        <w:suppressAutoHyphens/>
        <w:ind w:left="4800" w:right="-1" w:firstLine="1296"/>
        <w:rPr>
          <w:szCs w:val="24"/>
        </w:rPr>
      </w:pPr>
      <w:r>
        <w:rPr>
          <w:szCs w:val="24"/>
        </w:rPr>
        <w:t>2 priedas</w:t>
      </w:r>
    </w:p>
    <w:p w14:paraId="49DB114C" w14:textId="77777777" w:rsidR="003D6326" w:rsidRDefault="003D6326" w:rsidP="003D6326">
      <w:pPr>
        <w:widowControl w:val="0"/>
        <w:jc w:val="both"/>
        <w:rPr>
          <w:highlight w:val="lightGray"/>
        </w:rPr>
      </w:pPr>
    </w:p>
    <w:p w14:paraId="74335B3C" w14:textId="54D0E7BD" w:rsidR="003D6326" w:rsidRDefault="003D6326" w:rsidP="003D6326">
      <w:pPr>
        <w:widowControl w:val="0"/>
        <w:rPr>
          <w:b/>
          <w:bCs/>
          <w:iCs/>
        </w:rPr>
      </w:pPr>
    </w:p>
    <w:p w14:paraId="2CDBE866" w14:textId="77777777" w:rsidR="00786FC5" w:rsidRPr="003321ED" w:rsidRDefault="00786FC5" w:rsidP="00786FC5">
      <w:pPr>
        <w:pStyle w:val="BodyTextIndent"/>
        <w:tabs>
          <w:tab w:val="left" w:pos="720"/>
          <w:tab w:val="left" w:pos="1440"/>
        </w:tabs>
        <w:ind w:left="0"/>
        <w:jc w:val="center"/>
        <w:rPr>
          <w:b/>
          <w:szCs w:val="24"/>
        </w:rPr>
      </w:pPr>
      <w:r w:rsidRPr="003321ED">
        <w:rPr>
          <w:b/>
          <w:szCs w:val="24"/>
        </w:rPr>
        <w:t>EUROPOS SOCIALINIO FONDO AGENTŪRA</w:t>
      </w:r>
    </w:p>
    <w:p w14:paraId="0B6F66ED" w14:textId="77777777" w:rsidR="00786FC5" w:rsidRPr="003321ED" w:rsidRDefault="00786FC5" w:rsidP="00786FC5">
      <w:pPr>
        <w:pStyle w:val="BodyText2"/>
        <w:spacing w:after="0" w:line="240" w:lineRule="auto"/>
      </w:pPr>
    </w:p>
    <w:p w14:paraId="4BCC4BB8" w14:textId="77777777" w:rsidR="00786FC5" w:rsidRPr="003321ED" w:rsidRDefault="00786FC5" w:rsidP="00786FC5">
      <w:pPr>
        <w:pStyle w:val="BodyText2"/>
        <w:spacing w:after="0" w:line="240" w:lineRule="auto"/>
        <w:jc w:val="center"/>
      </w:pPr>
      <w:r w:rsidRPr="003321ED">
        <w:rPr>
          <w:b/>
        </w:rPr>
        <w:t xml:space="preserve">NEŠALIŠKUMO DEKLARACIJA IR </w:t>
      </w:r>
      <w:r w:rsidRPr="003321ED">
        <w:rPr>
          <w:b/>
          <w:caps/>
        </w:rPr>
        <w:t>konfidencialumo pasižadėjimas</w:t>
      </w:r>
    </w:p>
    <w:p w14:paraId="77819F77" w14:textId="77777777" w:rsidR="00786FC5" w:rsidRPr="003321ED" w:rsidRDefault="00786FC5" w:rsidP="00786FC5">
      <w:pPr>
        <w:jc w:val="center"/>
      </w:pPr>
      <w:r w:rsidRPr="003321ED">
        <w:t>Nr. _____________</w:t>
      </w:r>
    </w:p>
    <w:p w14:paraId="42CF9F54" w14:textId="4AA807D8" w:rsidR="00786FC5" w:rsidRPr="003321ED" w:rsidRDefault="00786FC5" w:rsidP="00786FC5">
      <w:pPr>
        <w:jc w:val="center"/>
      </w:pPr>
      <w:r w:rsidRPr="003321ED">
        <w:t>20</w:t>
      </w:r>
      <w:r>
        <w:t>2</w:t>
      </w:r>
      <w:r w:rsidRPr="003321ED">
        <w:t xml:space="preserve">_ m. __________________ d. </w:t>
      </w:r>
    </w:p>
    <w:p w14:paraId="3220202D" w14:textId="77777777" w:rsidR="00786FC5" w:rsidRPr="003321ED" w:rsidRDefault="00786FC5" w:rsidP="00786FC5">
      <w:pPr>
        <w:pStyle w:val="Heading2"/>
        <w:spacing w:line="240" w:lineRule="auto"/>
        <w:jc w:val="center"/>
        <w:rPr>
          <w:b w:val="0"/>
          <w:szCs w:val="24"/>
        </w:rPr>
      </w:pPr>
      <w:r w:rsidRPr="003321ED">
        <w:rPr>
          <w:b w:val="0"/>
          <w:szCs w:val="24"/>
        </w:rPr>
        <w:t>Vilnius</w:t>
      </w:r>
    </w:p>
    <w:p w14:paraId="157F1CD7" w14:textId="77777777" w:rsidR="00786FC5" w:rsidRPr="003321ED" w:rsidRDefault="00786FC5" w:rsidP="00786FC5">
      <w:pPr>
        <w:jc w:val="center"/>
        <w:rPr>
          <w:b/>
        </w:rPr>
      </w:pPr>
    </w:p>
    <w:p w14:paraId="48822A50" w14:textId="77777777" w:rsidR="00786FC5" w:rsidRPr="003321ED" w:rsidRDefault="00786FC5" w:rsidP="00786FC5">
      <w:pPr>
        <w:numPr>
          <w:ilvl w:val="0"/>
          <w:numId w:val="2"/>
        </w:numPr>
        <w:jc w:val="center"/>
        <w:rPr>
          <w:b/>
        </w:rPr>
      </w:pPr>
      <w:r w:rsidRPr="003321ED">
        <w:rPr>
          <w:b/>
        </w:rPr>
        <w:t>NEŠALIŠKUMO</w:t>
      </w:r>
      <w:r w:rsidRPr="003321ED" w:rsidDel="0019297A">
        <w:rPr>
          <w:b/>
        </w:rPr>
        <w:t xml:space="preserve"> </w:t>
      </w:r>
      <w:r w:rsidRPr="003321ED">
        <w:rPr>
          <w:b/>
        </w:rPr>
        <w:t>DEKLARACIJA</w:t>
      </w:r>
      <w:r w:rsidRPr="003321ED" w:rsidDel="0019297A">
        <w:rPr>
          <w:b/>
        </w:rPr>
        <w:t xml:space="preserve"> </w:t>
      </w:r>
    </w:p>
    <w:p w14:paraId="449E2078" w14:textId="6A78B342" w:rsidR="00786FC5" w:rsidRDefault="00786FC5" w:rsidP="00787259">
      <w:pPr>
        <w:ind w:firstLine="1290"/>
        <w:jc w:val="both"/>
      </w:pPr>
      <w:bookmarkStart w:id="6" w:name="_Hlk487553885"/>
      <w:r>
        <w:t>______________________________________________________, pasižadu:</w:t>
      </w:r>
    </w:p>
    <w:p w14:paraId="01507A88" w14:textId="713DC9EE" w:rsidR="00786FC5" w:rsidRDefault="00786FC5" w:rsidP="00786FC5">
      <w:pPr>
        <w:jc w:val="both"/>
      </w:pPr>
      <w:r>
        <w:t xml:space="preserve">                  </w:t>
      </w:r>
      <w:r>
        <w:tab/>
      </w:r>
      <w:r>
        <w:tab/>
        <w:t xml:space="preserve">  (</w:t>
      </w:r>
      <w:r w:rsidR="00787259">
        <w:rPr>
          <w:i/>
        </w:rPr>
        <w:t>vardas pavardė</w:t>
      </w:r>
      <w:r>
        <w:t>)</w:t>
      </w:r>
    </w:p>
    <w:bookmarkEnd w:id="6"/>
    <w:p w14:paraId="07796C35" w14:textId="77EECF7A" w:rsidR="00786FC5" w:rsidRDefault="00786FC5" w:rsidP="00786FC5">
      <w:pPr>
        <w:jc w:val="both"/>
        <w:rPr>
          <w:rFonts w:eastAsia="Calibri"/>
          <w:sz w:val="22"/>
          <w:szCs w:val="22"/>
        </w:rPr>
      </w:pPr>
      <w:r w:rsidRPr="003321ED">
        <w:t xml:space="preserve">1. </w:t>
      </w:r>
      <w:r>
        <w:rPr>
          <w:rFonts w:eastAsia="Calibri"/>
          <w:sz w:val="22"/>
          <w:szCs w:val="22"/>
        </w:rPr>
        <w:t xml:space="preserve">Objektyviai, dalykiškai, be išankstinio nusistatymo, vadovaudamasis visų </w:t>
      </w:r>
      <w:r w:rsidR="00BC54DE">
        <w:rPr>
          <w:rFonts w:eastAsia="Calibri"/>
          <w:sz w:val="22"/>
          <w:szCs w:val="22"/>
        </w:rPr>
        <w:t>p</w:t>
      </w:r>
      <w:r w:rsidR="00DC4A46">
        <w:rPr>
          <w:rFonts w:eastAsia="Calibri"/>
          <w:sz w:val="22"/>
          <w:szCs w:val="22"/>
        </w:rPr>
        <w:t xml:space="preserve">araiškos </w:t>
      </w:r>
      <w:r>
        <w:rPr>
          <w:rFonts w:eastAsia="Calibri"/>
          <w:sz w:val="22"/>
          <w:szCs w:val="22"/>
        </w:rPr>
        <w:t>teikėjų lygiateisiškumo, nediskriminavimo, proporcingumo, abipusio pripažinimo ir skaidrumo principais, atlikti man pavestas pareigas (užduotis).</w:t>
      </w:r>
    </w:p>
    <w:p w14:paraId="5838D497" w14:textId="083397FD" w:rsidR="00786FC5" w:rsidRPr="003321ED" w:rsidRDefault="00786FC5" w:rsidP="00786FC5">
      <w:pPr>
        <w:jc w:val="both"/>
      </w:pPr>
      <w:r w:rsidRPr="003321ED">
        <w:t xml:space="preserve">2. Nedelsdamas raštu pranešti </w:t>
      </w:r>
      <w:r w:rsidR="00BC54DE">
        <w:t>k</w:t>
      </w:r>
      <w:r>
        <w:t>omisijos pirmininkui</w:t>
      </w:r>
      <w:r w:rsidRPr="003321ED">
        <w:t xml:space="preserve"> (toliau kartu – </w:t>
      </w:r>
      <w:r>
        <w:t>Komisijos pirmininkas</w:t>
      </w:r>
      <w:r w:rsidRPr="003321ED">
        <w:t>) apie galimą viešųjų ir privačių interesų konfliktą, paaiškėjus bent vienai iš šių aplinkybių:</w:t>
      </w:r>
    </w:p>
    <w:p w14:paraId="1740980F" w14:textId="306D1844" w:rsidR="00786FC5" w:rsidRPr="003321ED" w:rsidRDefault="00786FC5" w:rsidP="00786FC5">
      <w:pPr>
        <w:jc w:val="both"/>
      </w:pPr>
      <w:bookmarkStart w:id="7" w:name="_Hlk497807934"/>
      <w:r w:rsidRPr="003321ED">
        <w:t xml:space="preserve">2.1. </w:t>
      </w:r>
      <w:r>
        <w:t>partnerių atrankoje kaip</w:t>
      </w:r>
      <w:r w:rsidR="00DC4A46">
        <w:t xml:space="preserve"> </w:t>
      </w:r>
      <w:r w:rsidR="00BC54DE">
        <w:t>p</w:t>
      </w:r>
      <w:r w:rsidR="00DC4A46">
        <w:t>araiškos</w:t>
      </w:r>
      <w:r>
        <w:t xml:space="preserve"> teikėjas</w:t>
      </w:r>
      <w:r w:rsidRPr="003321ED">
        <w:t xml:space="preserve"> dalyvauja </w:t>
      </w:r>
      <w:r>
        <w:rPr>
          <w:rFonts w:eastAsia="Calibri"/>
          <w:sz w:val="22"/>
          <w:szCs w:val="22"/>
        </w:rPr>
        <w:t xml:space="preserve">man artimas </w:t>
      </w:r>
      <w:r w:rsidRPr="003321ED">
        <w:t>asmuo</w:t>
      </w:r>
      <w:r>
        <w:t xml:space="preserve"> </w:t>
      </w:r>
      <w:r w:rsidRPr="003321ED">
        <w:t xml:space="preserve">arba juridinis asmuo, kuriam vadovauja toks asmuo; </w:t>
      </w:r>
    </w:p>
    <w:p w14:paraId="24164886" w14:textId="77777777" w:rsidR="00786FC5" w:rsidRPr="003321ED" w:rsidRDefault="00786FC5" w:rsidP="00786FC5">
      <w:pPr>
        <w:jc w:val="both"/>
      </w:pPr>
      <w:r w:rsidRPr="003321ED">
        <w:t xml:space="preserve">2.2. aš arba </w:t>
      </w:r>
      <w:r>
        <w:rPr>
          <w:rFonts w:eastAsia="Calibri"/>
          <w:sz w:val="22"/>
          <w:szCs w:val="22"/>
        </w:rPr>
        <w:t xml:space="preserve">man artimas </w:t>
      </w:r>
      <w:r w:rsidRPr="003321ED">
        <w:t>asmuo:</w:t>
      </w:r>
    </w:p>
    <w:bookmarkEnd w:id="7"/>
    <w:p w14:paraId="05E904B1" w14:textId="4DE8E5AD" w:rsidR="00786FC5" w:rsidRPr="003321ED" w:rsidRDefault="00786FC5" w:rsidP="00786FC5">
      <w:pPr>
        <w:jc w:val="both"/>
      </w:pPr>
      <w:r w:rsidRPr="003321ED">
        <w:t xml:space="preserve">2.2.1. esu (yra) </w:t>
      </w:r>
      <w:r w:rsidR="00BC54DE">
        <w:t>p</w:t>
      </w:r>
      <w:r>
        <w:t>artnerių atrankoje</w:t>
      </w:r>
      <w:r w:rsidRPr="003321ED">
        <w:t xml:space="preserve"> dalyvaujančio juridinio asmens valdymo organų narys; </w:t>
      </w:r>
    </w:p>
    <w:p w14:paraId="57659CC4" w14:textId="7AC00399" w:rsidR="00786FC5" w:rsidRPr="003321ED" w:rsidRDefault="00786FC5" w:rsidP="00786FC5">
      <w:pPr>
        <w:jc w:val="both"/>
      </w:pPr>
      <w:r w:rsidRPr="003321ED">
        <w:t xml:space="preserve">2.2.2. turiu(-i) </w:t>
      </w:r>
      <w:r w:rsidR="00BC54DE">
        <w:t>p</w:t>
      </w:r>
      <w:r>
        <w:t>artnerių atrankoje</w:t>
      </w:r>
      <w:r w:rsidRPr="003321ED">
        <w:t xml:space="preserve"> dalyvaujančio juridinio asmens įstatinio kapitalo dalį arba turtinį įnašą jame;</w:t>
      </w:r>
    </w:p>
    <w:p w14:paraId="703BFA52" w14:textId="27E74226" w:rsidR="00786FC5" w:rsidRPr="003321ED" w:rsidRDefault="00786FC5" w:rsidP="00786FC5">
      <w:pPr>
        <w:jc w:val="both"/>
      </w:pPr>
      <w:r w:rsidRPr="003321ED">
        <w:t xml:space="preserve">2.2.3. gaunu(-a) iš </w:t>
      </w:r>
      <w:r w:rsidR="00BC54DE">
        <w:t>p</w:t>
      </w:r>
      <w:r>
        <w:t>artnerių atrankoje</w:t>
      </w:r>
      <w:r w:rsidRPr="003321ED">
        <w:t xml:space="preserve"> dalyvaujančio juridinio asmens bet kokios rūšies pajamų;</w:t>
      </w:r>
    </w:p>
    <w:p w14:paraId="47FF03F0" w14:textId="77777777" w:rsidR="00786FC5" w:rsidRPr="003321ED" w:rsidRDefault="00786FC5" w:rsidP="00786FC5">
      <w:pPr>
        <w:jc w:val="both"/>
      </w:pPr>
      <w:r w:rsidRPr="003321ED">
        <w:t>2.3. dėl bet kokių kitų aplinkybių negaliu laikytis 1 punkte nustatytų principų.</w:t>
      </w:r>
    </w:p>
    <w:p w14:paraId="1D46FA9C" w14:textId="77777777" w:rsidR="00786FC5" w:rsidRPr="003321ED" w:rsidRDefault="00786FC5" w:rsidP="00786FC5">
      <w:pPr>
        <w:jc w:val="both"/>
      </w:pPr>
      <w:r w:rsidRPr="003321ED">
        <w:t>3. Man išaiškinta, kad:</w:t>
      </w:r>
    </w:p>
    <w:p w14:paraId="47090624" w14:textId="77777777" w:rsidR="00786FC5" w:rsidRPr="003321ED" w:rsidRDefault="00786FC5" w:rsidP="00786FC5">
      <w:pPr>
        <w:jc w:val="both"/>
      </w:pPr>
      <w:bookmarkStart w:id="8" w:name="_Hlk497807994"/>
      <w:r w:rsidRPr="003321ED">
        <w:t xml:space="preserve">3.1. </w:t>
      </w:r>
      <w:r>
        <w:rPr>
          <w:rFonts w:eastAsia="Calibri"/>
          <w:sz w:val="22"/>
          <w:szCs w:val="22"/>
        </w:rPr>
        <w:t xml:space="preserve">man artimi </w:t>
      </w:r>
      <w:r w:rsidRPr="003321ED">
        <w:t>asmenys yra: sutuoktinis,</w:t>
      </w:r>
      <w:r w:rsidRPr="006E16E0">
        <w:rPr>
          <w:rFonts w:eastAsia="Calibri"/>
          <w:sz w:val="22"/>
          <w:szCs w:val="22"/>
        </w:rPr>
        <w:t xml:space="preserve"> </w:t>
      </w:r>
      <w:r>
        <w:rPr>
          <w:rFonts w:eastAsia="Calibri"/>
          <w:sz w:val="22"/>
          <w:szCs w:val="22"/>
        </w:rPr>
        <w:t>mano ir mano sutuoktinio tėvai (įtėviai),</w:t>
      </w:r>
      <w:r w:rsidRPr="003321ED">
        <w:t xml:space="preserve"> </w:t>
      </w:r>
      <w:r>
        <w:rPr>
          <w:rFonts w:eastAsia="Calibri"/>
          <w:sz w:val="22"/>
          <w:szCs w:val="22"/>
        </w:rPr>
        <w:t>vaikai (įvaikiai), broliai (įbroliai), seserys (įseserės), seneliai, vaikaičiai ir jų sutuoktiniai</w:t>
      </w:r>
      <w:r w:rsidRPr="003321ED">
        <w:t>;</w:t>
      </w:r>
    </w:p>
    <w:bookmarkEnd w:id="8"/>
    <w:p w14:paraId="403D7A41" w14:textId="18473858" w:rsidR="00786FC5" w:rsidRPr="003321ED" w:rsidRDefault="00786FC5" w:rsidP="00786FC5">
      <w:pPr>
        <w:jc w:val="both"/>
      </w:pPr>
      <w:r w:rsidRPr="003321ED">
        <w:t xml:space="preserve">3.2. </w:t>
      </w:r>
      <w:r>
        <w:t>Komisijos pirmininkui</w:t>
      </w:r>
      <w:r w:rsidRPr="003321ED">
        <w:t xml:space="preserve"> gavus pagrįstos informacijos apie tai, kad galiu būti patekęs į intereso konflikto situaciją ir nenusišalinau nuo su atitinkamu </w:t>
      </w:r>
      <w:r>
        <w:t>teikėju</w:t>
      </w:r>
      <w:r w:rsidRPr="003321ED">
        <w:t xml:space="preserve"> susijusių sprendimų priėmimo, </w:t>
      </w:r>
      <w:r>
        <w:t>Komisijos pirmininkas</w:t>
      </w:r>
      <w:r w:rsidRPr="003321ED">
        <w:t xml:space="preserve"> sustabdo mano dalyvavimą su atitinkamu </w:t>
      </w:r>
      <w:r w:rsidR="00BC54DE">
        <w:t>p</w:t>
      </w:r>
      <w:r w:rsidR="00DC4A46">
        <w:t xml:space="preserve">araiškos </w:t>
      </w:r>
      <w:r>
        <w:t>teikėju</w:t>
      </w:r>
      <w:r w:rsidRPr="003321ED">
        <w:t xml:space="preserve"> susijusių sprendimų priėmimo procese ar jo stebėjime ir atlieka mano susijusios veiklos patikrinimą. </w:t>
      </w:r>
      <w:r>
        <w:t>Komisijos pirmininkas</w:t>
      </w:r>
      <w:r w:rsidRPr="003321ED">
        <w:t xml:space="preserve">, nustatęs, kad patekau į interesų konflikto situaciją, pašalina mane iš su atitinkamu </w:t>
      </w:r>
      <w:r w:rsidR="00BC54DE">
        <w:t>p</w:t>
      </w:r>
      <w:r w:rsidR="00DC4A46">
        <w:t xml:space="preserve">araiškos </w:t>
      </w:r>
      <w:r w:rsidR="00787259">
        <w:t>teikėju</w:t>
      </w:r>
      <w:r w:rsidRPr="003321ED">
        <w:t xml:space="preserve"> susijusių sprendimų priėmimo proceso ar jo stebėjimo. </w:t>
      </w:r>
    </w:p>
    <w:p w14:paraId="26C330ED" w14:textId="77777777" w:rsidR="00786FC5" w:rsidRPr="003321ED" w:rsidRDefault="00786FC5" w:rsidP="00786FC5">
      <w:pPr>
        <w:jc w:val="both"/>
      </w:pPr>
    </w:p>
    <w:p w14:paraId="2938B849" w14:textId="77777777" w:rsidR="00786FC5" w:rsidRPr="003321ED" w:rsidRDefault="00786FC5" w:rsidP="00786FC5">
      <w:pPr>
        <w:pStyle w:val="ListParagraph"/>
        <w:numPr>
          <w:ilvl w:val="0"/>
          <w:numId w:val="2"/>
        </w:numPr>
        <w:tabs>
          <w:tab w:val="left" w:pos="1134"/>
        </w:tabs>
        <w:jc w:val="center"/>
        <w:rPr>
          <w:b/>
          <w:caps/>
        </w:rPr>
      </w:pPr>
      <w:r w:rsidRPr="003321ED">
        <w:rPr>
          <w:b/>
          <w:caps/>
        </w:rPr>
        <w:t>konfidencialumo pasižadėjimas</w:t>
      </w:r>
    </w:p>
    <w:p w14:paraId="0002873D" w14:textId="1F1C0D3F" w:rsidR="00786FC5" w:rsidRDefault="00787259" w:rsidP="00786FC5">
      <w:pPr>
        <w:tabs>
          <w:tab w:val="left" w:pos="426"/>
        </w:tabs>
        <w:jc w:val="both"/>
      </w:pPr>
      <w:r>
        <w:tab/>
      </w:r>
      <w:r>
        <w:tab/>
      </w:r>
      <w:r w:rsidR="00786FC5">
        <w:t xml:space="preserve"> ______________________________________________________, pasižadu:</w:t>
      </w:r>
    </w:p>
    <w:p w14:paraId="173DD067" w14:textId="72CA74EC" w:rsidR="00787259" w:rsidRDefault="00786FC5" w:rsidP="00787259">
      <w:pPr>
        <w:jc w:val="both"/>
      </w:pPr>
      <w:r>
        <w:t xml:space="preserve"> </w:t>
      </w:r>
      <w:r w:rsidR="00787259">
        <w:tab/>
      </w:r>
      <w:r w:rsidR="00787259">
        <w:tab/>
      </w:r>
      <w:r>
        <w:t xml:space="preserve"> </w:t>
      </w:r>
      <w:r w:rsidR="00787259">
        <w:t>(</w:t>
      </w:r>
      <w:r w:rsidR="00787259">
        <w:rPr>
          <w:i/>
        </w:rPr>
        <w:t>vardas pavardė</w:t>
      </w:r>
      <w:r w:rsidR="00787259">
        <w:t>)</w:t>
      </w:r>
    </w:p>
    <w:p w14:paraId="48D636B0" w14:textId="6B5E5DFE" w:rsidR="00786FC5" w:rsidRPr="003321ED" w:rsidRDefault="00786FC5" w:rsidP="00787259">
      <w:pPr>
        <w:tabs>
          <w:tab w:val="left" w:pos="426"/>
        </w:tabs>
        <w:jc w:val="both"/>
      </w:pPr>
      <w:r>
        <w:t>1. S</w:t>
      </w:r>
      <w:r w:rsidRPr="003321ED">
        <w:t xml:space="preserve">augoti ir tik įstatymų ir kitų teisės </w:t>
      </w:r>
      <w:smartTag w:uri="schemas-tilde-lt/tildestengine" w:element="templates">
        <w:smartTagPr>
          <w:attr w:name="baseform" w:val="akt|as"/>
          <w:attr w:name="id" w:val="-1"/>
          <w:attr w:name="text" w:val="aktų"/>
        </w:smartTagPr>
        <w:r w:rsidRPr="003321ED">
          <w:t>aktų</w:t>
        </w:r>
      </w:smartTag>
      <w:r w:rsidRPr="003321ED">
        <w:t xml:space="preserve"> nustatytais tikslais ir tvarka naudoti konfidencialią informaciją, kuri ma</w:t>
      </w:r>
      <w:r>
        <w:t xml:space="preserve">n taps žinoma atliekant </w:t>
      </w:r>
      <w:r w:rsidR="00787259">
        <w:t>partnerių atranką</w:t>
      </w:r>
      <w:r>
        <w:t>.</w:t>
      </w:r>
    </w:p>
    <w:p w14:paraId="5CFCEBDB" w14:textId="77777777" w:rsidR="00786FC5" w:rsidRPr="003321ED" w:rsidRDefault="00786FC5" w:rsidP="00786FC5">
      <w:pPr>
        <w:tabs>
          <w:tab w:val="left" w:pos="426"/>
        </w:tabs>
        <w:jc w:val="both"/>
      </w:pPr>
      <w:r>
        <w:t>2. M</w:t>
      </w:r>
      <w:r w:rsidRPr="003321ED">
        <w:t xml:space="preserve">an patikėtus dokumentus, kuriuose yra konfidenciali informacija, saugoti tokiu būdu, kad tretieji asmenys neturėtų galimybės su </w:t>
      </w:r>
      <w:r>
        <w:t>jais susipažinti ar pasinaudoti.</w:t>
      </w:r>
    </w:p>
    <w:p w14:paraId="6DF11C4E" w14:textId="77777777" w:rsidR="00786FC5" w:rsidRDefault="00786FC5" w:rsidP="00786FC5">
      <w:pPr>
        <w:tabs>
          <w:tab w:val="left" w:pos="426"/>
        </w:tabs>
        <w:jc w:val="both"/>
      </w:pPr>
      <w:r>
        <w:t>3. N</w:t>
      </w:r>
      <w:r w:rsidRPr="003321ED">
        <w:t>epasilikti jokių man pateiktų dokumentų kopijų.</w:t>
      </w:r>
    </w:p>
    <w:p w14:paraId="55D7BDD1" w14:textId="1D1558E2" w:rsidR="00786FC5" w:rsidRPr="003321ED" w:rsidRDefault="00786FC5" w:rsidP="00786FC5">
      <w:pPr>
        <w:tabs>
          <w:tab w:val="left" w:pos="426"/>
        </w:tabs>
        <w:jc w:val="both"/>
      </w:pPr>
      <w:r>
        <w:t xml:space="preserve">4. </w:t>
      </w:r>
      <w:r w:rsidRPr="003321ED">
        <w:t xml:space="preserve">Man išaiškinta, kad konfidencialią informaciją sudaro </w:t>
      </w:r>
      <w:r w:rsidR="00BC54DE">
        <w:t>p</w:t>
      </w:r>
      <w:r w:rsidR="00787259">
        <w:t>artnerių atrankoje</w:t>
      </w:r>
      <w:r w:rsidRPr="003321ED">
        <w:t xml:space="preserve"> dalyvavusių</w:t>
      </w:r>
      <w:r w:rsidR="00DC4A46">
        <w:t xml:space="preserve"> </w:t>
      </w:r>
      <w:r w:rsidR="00BC54DE">
        <w:t>p</w:t>
      </w:r>
      <w:r w:rsidR="00DC4A46">
        <w:t>araiškos</w:t>
      </w:r>
      <w:r w:rsidRPr="003321ED">
        <w:t xml:space="preserve"> </w:t>
      </w:r>
      <w:r w:rsidR="00787259">
        <w:t>teikėjų</w:t>
      </w:r>
      <w:r w:rsidRPr="003321ED">
        <w:t xml:space="preserve"> duomenys, kiekvieno</w:t>
      </w:r>
      <w:r w:rsidR="00787259">
        <w:t xml:space="preserve">s </w:t>
      </w:r>
      <w:r w:rsidR="00BC54DE">
        <w:t>p</w:t>
      </w:r>
      <w:r w:rsidR="00787259">
        <w:t xml:space="preserve">araiškos </w:t>
      </w:r>
      <w:r w:rsidRPr="003321ED">
        <w:t xml:space="preserve">turinys, </w:t>
      </w:r>
      <w:r w:rsidR="00BC54DE">
        <w:t>p</w:t>
      </w:r>
      <w:r w:rsidR="00787259">
        <w:t>araiškų</w:t>
      </w:r>
      <w:r w:rsidRPr="003321ED">
        <w:t xml:space="preserve"> vertinimo ir palyginimo aprašymas ir </w:t>
      </w:r>
      <w:r w:rsidR="00BC54DE">
        <w:t>k</w:t>
      </w:r>
      <w:r w:rsidRPr="003321ED">
        <w:t xml:space="preserve">omisijos išvada dėl </w:t>
      </w:r>
      <w:r w:rsidR="00787259">
        <w:t>atrinktų partnerių paraiškų</w:t>
      </w:r>
      <w:r w:rsidRPr="003321ED">
        <w:t xml:space="preserve"> pasirin</w:t>
      </w:r>
      <w:r w:rsidR="00787259">
        <w:t>kimo</w:t>
      </w:r>
      <w:r w:rsidRPr="003321ED">
        <w:t>, kita informacija, susijusi su</w:t>
      </w:r>
      <w:r w:rsidR="00DC4A46">
        <w:t xml:space="preserve"> </w:t>
      </w:r>
      <w:r w:rsidR="00BC54DE">
        <w:t>p</w:t>
      </w:r>
      <w:r w:rsidR="00DC4A46">
        <w:t>araiškų</w:t>
      </w:r>
      <w:r w:rsidRPr="003321ED">
        <w:t xml:space="preserve"> </w:t>
      </w:r>
      <w:r w:rsidR="00787259">
        <w:lastRenderedPageBreak/>
        <w:t>teikėjų</w:t>
      </w:r>
      <w:r w:rsidRPr="003321ED">
        <w:t xml:space="preserve"> </w:t>
      </w:r>
      <w:r w:rsidR="00787259">
        <w:t>paraiškų</w:t>
      </w:r>
      <w:r w:rsidRPr="003321ED">
        <w:t xml:space="preserve"> nagrinėjimu, aiškinimu, vertinimu ir palyginimu</w:t>
      </w:r>
      <w:r w:rsidR="00787259">
        <w:t>,</w:t>
      </w:r>
      <w:r w:rsidRPr="003321ED">
        <w:t xml:space="preserve"> jei buvo atme</w:t>
      </w:r>
      <w:r w:rsidR="00787259">
        <w:t xml:space="preserve">stos </w:t>
      </w:r>
      <w:r w:rsidR="00BC54DE">
        <w:t>p</w:t>
      </w:r>
      <w:r w:rsidR="00787259">
        <w:t>araiškos</w:t>
      </w:r>
      <w:r w:rsidRPr="003321ED">
        <w:t>, – atmetimo priežastys, kita informacija, susijusi su atliktomis procedūromis</w:t>
      </w:r>
      <w:r w:rsidR="00787259">
        <w:t>.</w:t>
      </w:r>
    </w:p>
    <w:p w14:paraId="5099E0E7" w14:textId="77777777" w:rsidR="00786FC5" w:rsidRPr="003321ED" w:rsidRDefault="00786FC5" w:rsidP="00786FC5">
      <w:pPr>
        <w:tabs>
          <w:tab w:val="left" w:pos="426"/>
        </w:tabs>
        <w:jc w:val="both"/>
      </w:pPr>
      <w:r>
        <w:t xml:space="preserve">5. </w:t>
      </w:r>
      <w:r w:rsidRPr="003321ED">
        <w:t>Esu perspėtas, kad pažeidęs šį pasižadėjimą, turėsiu atsakyti už savo veiką pagal Lietuvos Respublikos įstatymus.</w:t>
      </w:r>
    </w:p>
    <w:p w14:paraId="3A55DFED" w14:textId="77777777" w:rsidR="00786FC5" w:rsidRPr="003321ED" w:rsidRDefault="00786FC5" w:rsidP="00786FC5">
      <w:pPr>
        <w:ind w:left="357"/>
        <w:jc w:val="both"/>
      </w:pPr>
    </w:p>
    <w:p w14:paraId="0B7C510E" w14:textId="3B3D422A" w:rsidR="00786FC5" w:rsidRPr="003321ED" w:rsidRDefault="00786FC5" w:rsidP="00786FC5">
      <w:pPr>
        <w:pStyle w:val="BodyText"/>
        <w:spacing w:after="0"/>
      </w:pPr>
      <w:r w:rsidRPr="003321ED">
        <w:rPr>
          <w:i/>
        </w:rPr>
        <w:t>___________________</w:t>
      </w:r>
      <w:r w:rsidRPr="003321ED">
        <w:rPr>
          <w:i/>
        </w:rPr>
        <w:tab/>
      </w:r>
      <w:r>
        <w:rPr>
          <w:i/>
        </w:rPr>
        <w:tab/>
      </w:r>
      <w:r>
        <w:rPr>
          <w:i/>
        </w:rPr>
        <w:tab/>
        <w:t xml:space="preserve">                   </w:t>
      </w:r>
      <w:r w:rsidRPr="003321ED">
        <w:rPr>
          <w:i/>
        </w:rPr>
        <w:t>____________________</w:t>
      </w:r>
    </w:p>
    <w:p w14:paraId="6D570FA1" w14:textId="6CFC4246" w:rsidR="00142F18" w:rsidRDefault="00844326" w:rsidP="00786FC5">
      <w:pPr>
        <w:widowControl w:val="0"/>
        <w:rPr>
          <w:b/>
          <w:bCs/>
          <w:iCs/>
        </w:rPr>
      </w:pPr>
      <w:r>
        <w:t>(vardas pavardė)</w:t>
      </w:r>
      <w:r>
        <w:tab/>
      </w:r>
      <w:r>
        <w:tab/>
      </w:r>
      <w:r>
        <w:tab/>
      </w:r>
      <w:r>
        <w:tab/>
      </w:r>
      <w:r w:rsidR="00786FC5" w:rsidRPr="003321ED">
        <w:t>(parašas)</w:t>
      </w:r>
    </w:p>
    <w:p w14:paraId="492E11EE" w14:textId="0772ABAF" w:rsidR="00142F18" w:rsidRDefault="00142F18" w:rsidP="003D6326">
      <w:pPr>
        <w:widowControl w:val="0"/>
        <w:rPr>
          <w:b/>
          <w:bCs/>
          <w:iCs/>
        </w:rPr>
      </w:pPr>
    </w:p>
    <w:p w14:paraId="255022AE" w14:textId="0E4F3200" w:rsidR="00142F18" w:rsidRDefault="00142F18" w:rsidP="003D6326">
      <w:pPr>
        <w:widowControl w:val="0"/>
        <w:rPr>
          <w:b/>
          <w:bCs/>
          <w:iCs/>
        </w:rPr>
      </w:pPr>
    </w:p>
    <w:p w14:paraId="0F3DEABE" w14:textId="55632C1A" w:rsidR="00142F18" w:rsidRDefault="00142F18" w:rsidP="003D6326">
      <w:pPr>
        <w:widowControl w:val="0"/>
        <w:rPr>
          <w:b/>
          <w:bCs/>
          <w:iCs/>
        </w:rPr>
      </w:pPr>
    </w:p>
    <w:p w14:paraId="589FBA4F" w14:textId="02BB52E0" w:rsidR="00142F18" w:rsidRDefault="00142F18" w:rsidP="003D6326">
      <w:pPr>
        <w:widowControl w:val="0"/>
        <w:rPr>
          <w:b/>
          <w:bCs/>
          <w:iCs/>
        </w:rPr>
      </w:pPr>
    </w:p>
    <w:p w14:paraId="67671D9C" w14:textId="79E7D964" w:rsidR="00142F18" w:rsidRDefault="00142F18" w:rsidP="003D6326">
      <w:pPr>
        <w:widowControl w:val="0"/>
        <w:rPr>
          <w:b/>
          <w:bCs/>
          <w:iCs/>
        </w:rPr>
      </w:pPr>
    </w:p>
    <w:p w14:paraId="4E8BBB80" w14:textId="61A5062C" w:rsidR="00142F18" w:rsidRDefault="00142F18" w:rsidP="003D6326">
      <w:pPr>
        <w:widowControl w:val="0"/>
        <w:rPr>
          <w:b/>
          <w:bCs/>
          <w:iCs/>
        </w:rPr>
      </w:pPr>
    </w:p>
    <w:p w14:paraId="12EABCAD" w14:textId="5254E188" w:rsidR="00142F18" w:rsidRDefault="00142F18" w:rsidP="003D6326">
      <w:pPr>
        <w:widowControl w:val="0"/>
        <w:rPr>
          <w:b/>
          <w:bCs/>
          <w:iCs/>
        </w:rPr>
      </w:pPr>
    </w:p>
    <w:p w14:paraId="1D5D1073" w14:textId="164CD0CA" w:rsidR="00142F18" w:rsidRDefault="00142F18" w:rsidP="003D6326">
      <w:pPr>
        <w:widowControl w:val="0"/>
        <w:rPr>
          <w:b/>
          <w:bCs/>
          <w:iCs/>
        </w:rPr>
      </w:pPr>
    </w:p>
    <w:p w14:paraId="1BF29407" w14:textId="44257E53" w:rsidR="00142F18" w:rsidRDefault="00142F18" w:rsidP="003D6326">
      <w:pPr>
        <w:widowControl w:val="0"/>
        <w:rPr>
          <w:b/>
          <w:bCs/>
          <w:iCs/>
        </w:rPr>
      </w:pPr>
    </w:p>
    <w:p w14:paraId="6D6C0F51" w14:textId="6594761B" w:rsidR="00142F18" w:rsidRDefault="00142F18" w:rsidP="003D6326">
      <w:pPr>
        <w:widowControl w:val="0"/>
        <w:rPr>
          <w:b/>
          <w:bCs/>
          <w:iCs/>
        </w:rPr>
      </w:pPr>
    </w:p>
    <w:p w14:paraId="0B83E85E" w14:textId="5E76099B" w:rsidR="00142F18" w:rsidRDefault="00142F18" w:rsidP="003D6326">
      <w:pPr>
        <w:widowControl w:val="0"/>
        <w:rPr>
          <w:b/>
          <w:bCs/>
          <w:iCs/>
        </w:rPr>
      </w:pPr>
    </w:p>
    <w:p w14:paraId="715B66A2" w14:textId="5A7D4132" w:rsidR="00142F18" w:rsidRDefault="00142F18" w:rsidP="003D6326">
      <w:pPr>
        <w:widowControl w:val="0"/>
        <w:rPr>
          <w:b/>
          <w:bCs/>
          <w:iCs/>
        </w:rPr>
      </w:pPr>
    </w:p>
    <w:p w14:paraId="26C7475F" w14:textId="4609BD63" w:rsidR="00142F18" w:rsidRDefault="00142F18" w:rsidP="003D6326">
      <w:pPr>
        <w:widowControl w:val="0"/>
        <w:rPr>
          <w:b/>
          <w:bCs/>
          <w:iCs/>
        </w:rPr>
      </w:pPr>
    </w:p>
    <w:p w14:paraId="31253285" w14:textId="4FE528D3" w:rsidR="006E25BB" w:rsidRDefault="006E25BB" w:rsidP="006E25BB">
      <w:pPr>
        <w:tabs>
          <w:tab w:val="left" w:pos="720"/>
          <w:tab w:val="left" w:pos="2592"/>
          <w:tab w:val="left" w:pos="3888"/>
          <w:tab w:val="left" w:pos="5185"/>
          <w:tab w:val="left" w:pos="6096"/>
          <w:tab w:val="left" w:pos="7777"/>
          <w:tab w:val="left" w:pos="9072"/>
        </w:tabs>
        <w:suppressAutoHyphens/>
        <w:ind w:right="306"/>
        <w:rPr>
          <w:szCs w:val="24"/>
        </w:rPr>
      </w:pPr>
    </w:p>
    <w:p w14:paraId="465C4186" w14:textId="77777777" w:rsidR="006E25BB" w:rsidRDefault="006E25BB" w:rsidP="006E25BB">
      <w:pPr>
        <w:widowControl w:val="0"/>
        <w:jc w:val="center"/>
        <w:rPr>
          <w:b/>
          <w:bCs/>
          <w:iCs/>
        </w:rPr>
      </w:pPr>
    </w:p>
    <w:p w14:paraId="0D98CACE" w14:textId="77777777" w:rsidR="006E25BB" w:rsidRDefault="006E25BB" w:rsidP="003D6326">
      <w:pPr>
        <w:widowControl w:val="0"/>
        <w:jc w:val="center"/>
        <w:rPr>
          <w:b/>
          <w:bCs/>
          <w:iCs/>
        </w:rPr>
        <w:sectPr w:rsidR="006E25BB" w:rsidSect="006E25BB">
          <w:headerReference w:type="even" r:id="rId13"/>
          <w:headerReference w:type="default" r:id="rId14"/>
          <w:footerReference w:type="even" r:id="rId15"/>
          <w:footerReference w:type="default" r:id="rId16"/>
          <w:headerReference w:type="first" r:id="rId17"/>
          <w:footerReference w:type="first" r:id="rId18"/>
          <w:pgSz w:w="11906" w:h="16838"/>
          <w:pgMar w:top="1701" w:right="567" w:bottom="1134" w:left="1701" w:header="567" w:footer="567" w:gutter="0"/>
          <w:cols w:space="1296"/>
          <w:docGrid w:linePitch="360"/>
        </w:sectPr>
      </w:pPr>
    </w:p>
    <w:p w14:paraId="6E950071" w14:textId="77777777" w:rsidR="009003F3" w:rsidRDefault="009003F3" w:rsidP="009003F3">
      <w:pPr>
        <w:tabs>
          <w:tab w:val="left" w:pos="720"/>
          <w:tab w:val="left" w:pos="2592"/>
          <w:tab w:val="left" w:pos="3888"/>
          <w:tab w:val="left" w:pos="5185"/>
          <w:tab w:val="left" w:pos="6096"/>
          <w:tab w:val="left" w:pos="7777"/>
          <w:tab w:val="left" w:pos="9072"/>
        </w:tabs>
        <w:suppressAutoHyphens/>
        <w:ind w:left="10368" w:right="306" w:hanging="284"/>
        <w:rPr>
          <w:szCs w:val="24"/>
        </w:rPr>
      </w:pPr>
      <w:r>
        <w:rPr>
          <w:szCs w:val="24"/>
        </w:rPr>
        <w:lastRenderedPageBreak/>
        <w:tab/>
        <w:t>Projekto „Alternatyvių Investicijų Detektorius (AID)“ partnerių atrankos tvarkos aprašo</w:t>
      </w:r>
    </w:p>
    <w:p w14:paraId="653EDFF7" w14:textId="77777777" w:rsidR="009003F3" w:rsidRDefault="009003F3" w:rsidP="009003F3">
      <w:pPr>
        <w:suppressAutoHyphens/>
        <w:ind w:left="9072" w:right="-1" w:firstLine="1296"/>
        <w:rPr>
          <w:szCs w:val="24"/>
        </w:rPr>
      </w:pPr>
      <w:r>
        <w:rPr>
          <w:szCs w:val="24"/>
        </w:rPr>
        <w:t>3 priedas</w:t>
      </w:r>
    </w:p>
    <w:p w14:paraId="3822FCBE" w14:textId="77777777" w:rsidR="009003F3" w:rsidRDefault="009003F3" w:rsidP="009003F3">
      <w:pPr>
        <w:widowControl w:val="0"/>
        <w:jc w:val="center"/>
        <w:rPr>
          <w:b/>
          <w:bCs/>
          <w:iCs/>
        </w:rPr>
      </w:pPr>
    </w:p>
    <w:p w14:paraId="3146E216" w14:textId="77777777" w:rsidR="009003F3" w:rsidRDefault="009003F3" w:rsidP="009003F3">
      <w:pPr>
        <w:widowControl w:val="0"/>
        <w:jc w:val="center"/>
        <w:rPr>
          <w:b/>
          <w:bCs/>
          <w:iCs/>
          <w:color w:val="000000"/>
        </w:rPr>
      </w:pPr>
      <w:r>
        <w:rPr>
          <w:b/>
          <w:bCs/>
          <w:iCs/>
          <w:color w:val="000000"/>
        </w:rPr>
        <w:t>PARAIŠKOS VERTINIMO LENTELĖ</w:t>
      </w:r>
    </w:p>
    <w:p w14:paraId="075C3066" w14:textId="77777777" w:rsidR="009003F3" w:rsidRDefault="009003F3" w:rsidP="009003F3">
      <w:pPr>
        <w:widowControl w:val="0"/>
        <w:jc w:val="center"/>
        <w:rPr>
          <w:b/>
          <w:color w:val="000000"/>
          <w:sz w:val="20"/>
        </w:rPr>
      </w:pPr>
    </w:p>
    <w:p w14:paraId="76B97AB0" w14:textId="77777777" w:rsidR="009003F3" w:rsidRDefault="009003F3" w:rsidP="009003F3">
      <w:pPr>
        <w:widowControl w:val="0"/>
        <w:ind w:left="720"/>
        <w:rPr>
          <w:color w:val="000000"/>
        </w:rPr>
      </w:pPr>
    </w:p>
    <w:p w14:paraId="44A4B6A3" w14:textId="77777777" w:rsidR="009003F3" w:rsidRDefault="009003F3" w:rsidP="009003F3">
      <w:pPr>
        <w:widowControl w:val="0"/>
        <w:ind w:left="720"/>
        <w:rPr>
          <w:b/>
          <w:color w:val="000000"/>
        </w:rPr>
      </w:pPr>
      <w:r>
        <w:rPr>
          <w:color w:val="000000"/>
        </w:rPr>
        <w:t>Vertinama organizacija</w:t>
      </w:r>
      <w:r>
        <w:rPr>
          <w:b/>
          <w:color w:val="000000"/>
        </w:rPr>
        <w:t xml:space="preserve"> ________________________________________________</w:t>
      </w:r>
    </w:p>
    <w:p w14:paraId="7DFF5910" w14:textId="77777777" w:rsidR="009003F3" w:rsidRDefault="009003F3" w:rsidP="009003F3">
      <w:pPr>
        <w:widowControl w:val="0"/>
        <w:ind w:left="720" w:firstLine="3168"/>
        <w:rPr>
          <w:b/>
        </w:rPr>
      </w:pPr>
      <w:r>
        <w:rPr>
          <w:i/>
          <w:color w:val="000000"/>
          <w:sz w:val="20"/>
        </w:rPr>
        <w:t>(paraišką pateikusios</w:t>
      </w:r>
      <w:r>
        <w:rPr>
          <w:color w:val="000000"/>
        </w:rPr>
        <w:t xml:space="preserve"> </w:t>
      </w:r>
      <w:r>
        <w:rPr>
          <w:i/>
          <w:color w:val="000000"/>
          <w:sz w:val="20"/>
        </w:rPr>
        <w:t xml:space="preserve">organizacijos </w:t>
      </w:r>
      <w:r>
        <w:rPr>
          <w:i/>
          <w:sz w:val="20"/>
        </w:rPr>
        <w:t>pavadinimas)</w:t>
      </w:r>
    </w:p>
    <w:p w14:paraId="4808B073" w14:textId="77777777" w:rsidR="009003F3" w:rsidRDefault="009003F3" w:rsidP="009003F3">
      <w:pPr>
        <w:widowControl w:val="0"/>
        <w:rPr>
          <w:b/>
          <w:sz w:val="20"/>
        </w:rPr>
      </w:pP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789"/>
        <w:gridCol w:w="5472"/>
        <w:gridCol w:w="1503"/>
        <w:gridCol w:w="1231"/>
        <w:gridCol w:w="1093"/>
        <w:gridCol w:w="3556"/>
      </w:tblGrid>
      <w:tr w:rsidR="009003F3" w14:paraId="15359A58" w14:textId="77777777" w:rsidTr="002A3FDE">
        <w:trPr>
          <w:cantSplit/>
          <w:trHeight w:val="333"/>
        </w:trPr>
        <w:tc>
          <w:tcPr>
            <w:tcW w:w="17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60C83" w14:textId="77777777" w:rsidR="009003F3" w:rsidRDefault="009003F3" w:rsidP="002A3FDE">
            <w:pPr>
              <w:widowControl w:val="0"/>
              <w:jc w:val="center"/>
            </w:pPr>
            <w:r>
              <w:rPr>
                <w:bCs/>
              </w:rPr>
              <w:t>Vertinimo kriterijai</w:t>
            </w:r>
          </w:p>
        </w:tc>
        <w:tc>
          <w:tcPr>
            <w:tcW w:w="54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FAC42C" w14:textId="77777777" w:rsidR="009003F3" w:rsidRDefault="009003F3" w:rsidP="002A3FDE">
            <w:pPr>
              <w:widowControl w:val="0"/>
              <w:jc w:val="center"/>
              <w:rPr>
                <w:bCs/>
              </w:rPr>
            </w:pPr>
            <w:r>
              <w:rPr>
                <w:bCs/>
              </w:rPr>
              <w:t>Vertinimo kriterijų aspektai</w:t>
            </w:r>
          </w:p>
        </w:tc>
        <w:tc>
          <w:tcPr>
            <w:tcW w:w="73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4A9DE" w14:textId="77777777" w:rsidR="009003F3" w:rsidRDefault="009003F3" w:rsidP="002A3FDE">
            <w:pPr>
              <w:widowControl w:val="0"/>
              <w:jc w:val="center"/>
              <w:rPr>
                <w:bCs/>
              </w:rPr>
            </w:pPr>
            <w:r>
              <w:rPr>
                <w:bCs/>
              </w:rPr>
              <w:t>Atrankos kriterijų vertinimas</w:t>
            </w:r>
          </w:p>
        </w:tc>
      </w:tr>
      <w:tr w:rsidR="009003F3" w14:paraId="4F60DF69" w14:textId="77777777" w:rsidTr="002A3FDE">
        <w:trPr>
          <w:cantSplit/>
          <w:trHeight w:val="20"/>
        </w:trPr>
        <w:tc>
          <w:tcPr>
            <w:tcW w:w="178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EDCA3" w14:textId="77777777" w:rsidR="009003F3" w:rsidRDefault="009003F3" w:rsidP="002A3FDE"/>
        </w:tc>
        <w:tc>
          <w:tcPr>
            <w:tcW w:w="547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33BAB" w14:textId="77777777" w:rsidR="009003F3" w:rsidRDefault="009003F3" w:rsidP="002A3FDE">
            <w:pPr>
              <w:rPr>
                <w:bCs/>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502E3" w14:textId="77777777" w:rsidR="009003F3" w:rsidRDefault="009003F3" w:rsidP="002A3FDE">
            <w:pPr>
              <w:widowControl w:val="0"/>
              <w:jc w:val="center"/>
              <w:rPr>
                <w:sz w:val="20"/>
              </w:rPr>
            </w:pPr>
            <w:r>
              <w:rPr>
                <w:bCs/>
                <w:sz w:val="20"/>
              </w:rPr>
              <w:t xml:space="preserve">Taip / ne / netaikoma / </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C8A5E" w14:textId="77777777" w:rsidR="009003F3" w:rsidRDefault="009003F3" w:rsidP="002A3FDE">
            <w:pPr>
              <w:widowControl w:val="0"/>
              <w:jc w:val="center"/>
              <w:rPr>
                <w:sz w:val="20"/>
              </w:rPr>
            </w:pPr>
            <w:r>
              <w:rPr>
                <w:sz w:val="20"/>
              </w:rPr>
              <w:t>Maksimalus balas</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51210" w14:textId="77777777" w:rsidR="009003F3" w:rsidRDefault="009003F3" w:rsidP="002A3FDE">
            <w:pPr>
              <w:widowControl w:val="0"/>
              <w:jc w:val="center"/>
              <w:rPr>
                <w:sz w:val="20"/>
              </w:rPr>
            </w:pPr>
            <w:r>
              <w:rPr>
                <w:sz w:val="20"/>
              </w:rPr>
              <w:t>Skiriamas balas</w:t>
            </w:r>
          </w:p>
        </w:tc>
        <w:tc>
          <w:tcPr>
            <w:tcW w:w="35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2C874" w14:textId="77777777" w:rsidR="009003F3" w:rsidRDefault="009003F3" w:rsidP="002A3FDE">
            <w:pPr>
              <w:widowControl w:val="0"/>
              <w:jc w:val="center"/>
              <w:rPr>
                <w:sz w:val="20"/>
              </w:rPr>
            </w:pPr>
            <w:r>
              <w:rPr>
                <w:sz w:val="20"/>
              </w:rPr>
              <w:t>Komentarai ir išvados</w:t>
            </w:r>
          </w:p>
        </w:tc>
      </w:tr>
      <w:tr w:rsidR="009003F3" w14:paraId="6D8DF59D" w14:textId="77777777" w:rsidTr="002A3FDE">
        <w:trPr>
          <w:cantSplit/>
          <w:trHeight w:val="2356"/>
        </w:trPr>
        <w:tc>
          <w:tcPr>
            <w:tcW w:w="1789" w:type="dxa"/>
            <w:vMerge w:val="restart"/>
            <w:tcBorders>
              <w:top w:val="single" w:sz="4" w:space="0" w:color="000000"/>
              <w:left w:val="single" w:sz="4" w:space="0" w:color="000000"/>
              <w:right w:val="single" w:sz="4" w:space="0" w:color="000000"/>
            </w:tcBorders>
            <w:shd w:val="clear" w:color="auto" w:fill="FFFFFF"/>
            <w:hideMark/>
          </w:tcPr>
          <w:p w14:paraId="52678DBE" w14:textId="77777777" w:rsidR="009003F3" w:rsidRDefault="009003F3" w:rsidP="002A3FDE">
            <w:pPr>
              <w:widowControl w:val="0"/>
              <w:jc w:val="center"/>
            </w:pPr>
            <w:r>
              <w:t>1. Organizacijos administraciniai ištekliai</w:t>
            </w:r>
          </w:p>
        </w:tc>
        <w:tc>
          <w:tcPr>
            <w:tcW w:w="5472" w:type="dxa"/>
            <w:tcBorders>
              <w:top w:val="single" w:sz="4" w:space="0" w:color="000000"/>
              <w:left w:val="single" w:sz="4" w:space="0" w:color="000000"/>
              <w:right w:val="single" w:sz="4" w:space="0" w:color="000000"/>
            </w:tcBorders>
            <w:shd w:val="clear" w:color="auto" w:fill="FFFFFF"/>
          </w:tcPr>
          <w:p w14:paraId="69B5A09E" w14:textId="77777777" w:rsidR="009003F3" w:rsidRDefault="009003F3" w:rsidP="002A3FDE">
            <w:pPr>
              <w:widowControl w:val="0"/>
            </w:pPr>
            <w:r>
              <w:t xml:space="preserve">1.1. organizacijos indėlis įgyvendinat projekto veiklas bei motyvacija dalyvauti projekte </w:t>
            </w:r>
            <w:r>
              <w:rPr>
                <w:i/>
              </w:rPr>
              <w:t>(šis kriterijus  vertinamas pagal pateiktą informaciją motyvaciniame laiške);</w:t>
            </w:r>
          </w:p>
        </w:tc>
        <w:tc>
          <w:tcPr>
            <w:tcW w:w="1503" w:type="dxa"/>
            <w:tcBorders>
              <w:top w:val="single" w:sz="4" w:space="0" w:color="000000"/>
              <w:left w:val="single" w:sz="4" w:space="0" w:color="000000"/>
              <w:right w:val="single" w:sz="4" w:space="0" w:color="000000"/>
            </w:tcBorders>
            <w:shd w:val="clear" w:color="auto" w:fill="FFFFFF"/>
          </w:tcPr>
          <w:p w14:paraId="77DFAB21" w14:textId="77777777" w:rsidR="009003F3" w:rsidRDefault="009003F3" w:rsidP="002A3FDE">
            <w:pPr>
              <w:widowControl w:val="0"/>
            </w:pPr>
          </w:p>
        </w:tc>
        <w:tc>
          <w:tcPr>
            <w:tcW w:w="1231" w:type="dxa"/>
            <w:tcBorders>
              <w:top w:val="single" w:sz="4" w:space="0" w:color="000000"/>
              <w:left w:val="single" w:sz="4" w:space="0" w:color="000000"/>
              <w:right w:val="single" w:sz="4" w:space="0" w:color="000000"/>
            </w:tcBorders>
            <w:shd w:val="clear" w:color="auto" w:fill="FFFFFF"/>
          </w:tcPr>
          <w:p w14:paraId="5AB51A1B" w14:textId="77777777" w:rsidR="009003F3" w:rsidRDefault="009003F3" w:rsidP="002A3FDE">
            <w:pPr>
              <w:widowControl w:val="0"/>
              <w:jc w:val="center"/>
            </w:pPr>
            <w:r>
              <w:t>20</w:t>
            </w:r>
          </w:p>
        </w:tc>
        <w:tc>
          <w:tcPr>
            <w:tcW w:w="1093" w:type="dxa"/>
            <w:tcBorders>
              <w:top w:val="single" w:sz="4" w:space="0" w:color="000000"/>
              <w:left w:val="single" w:sz="4" w:space="0" w:color="000000"/>
              <w:right w:val="single" w:sz="4" w:space="0" w:color="000000"/>
            </w:tcBorders>
            <w:shd w:val="clear" w:color="auto" w:fill="FFFFFF"/>
          </w:tcPr>
          <w:p w14:paraId="70B7673B" w14:textId="77777777" w:rsidR="009003F3" w:rsidRDefault="009003F3" w:rsidP="002A3FDE">
            <w:pPr>
              <w:widowControl w:val="0"/>
            </w:pPr>
          </w:p>
        </w:tc>
        <w:tc>
          <w:tcPr>
            <w:tcW w:w="3556" w:type="dxa"/>
            <w:tcBorders>
              <w:top w:val="single" w:sz="4" w:space="0" w:color="000000"/>
              <w:left w:val="single" w:sz="4" w:space="0" w:color="000000"/>
              <w:right w:val="single" w:sz="4" w:space="0" w:color="000000"/>
            </w:tcBorders>
            <w:shd w:val="clear" w:color="auto" w:fill="FFFFFF"/>
          </w:tcPr>
          <w:p w14:paraId="47003214" w14:textId="77777777" w:rsidR="009003F3" w:rsidRDefault="009003F3" w:rsidP="002A3FDE">
            <w:pPr>
              <w:widowControl w:val="0"/>
            </w:pPr>
          </w:p>
        </w:tc>
      </w:tr>
      <w:tr w:rsidR="009003F3" w14:paraId="30CF3DCF" w14:textId="77777777" w:rsidTr="002A3FDE">
        <w:trPr>
          <w:cantSplit/>
          <w:trHeight w:val="2356"/>
        </w:trPr>
        <w:tc>
          <w:tcPr>
            <w:tcW w:w="1789" w:type="dxa"/>
            <w:vMerge/>
            <w:tcBorders>
              <w:left w:val="single" w:sz="4" w:space="0" w:color="000000"/>
              <w:bottom w:val="single" w:sz="4" w:space="0" w:color="000000"/>
              <w:right w:val="single" w:sz="4" w:space="0" w:color="000000"/>
            </w:tcBorders>
            <w:shd w:val="clear" w:color="auto" w:fill="FFFFFF"/>
          </w:tcPr>
          <w:p w14:paraId="7A148BC2" w14:textId="77777777" w:rsidR="009003F3" w:rsidRDefault="009003F3" w:rsidP="002A3FDE">
            <w:pPr>
              <w:widowControl w:val="0"/>
              <w:jc w:val="center"/>
            </w:pPr>
          </w:p>
        </w:tc>
        <w:tc>
          <w:tcPr>
            <w:tcW w:w="5472" w:type="dxa"/>
            <w:tcBorders>
              <w:top w:val="single" w:sz="4" w:space="0" w:color="000000"/>
              <w:left w:val="single" w:sz="4" w:space="0" w:color="000000"/>
              <w:right w:val="single" w:sz="4" w:space="0" w:color="000000"/>
            </w:tcBorders>
            <w:shd w:val="clear" w:color="auto" w:fill="FFFFFF"/>
          </w:tcPr>
          <w:p w14:paraId="014277E8" w14:textId="77777777" w:rsidR="009003F3" w:rsidRDefault="009003F3" w:rsidP="002A3FDE">
            <w:pPr>
              <w:widowControl w:val="0"/>
            </w:pPr>
            <w:r>
              <w:t xml:space="preserve">1.2. organizacija per paskutiniųjų 3 (trejų) metų laikotarpį turi ne mažesnę nei 2 (dviejų) metų darbo </w:t>
            </w:r>
            <w:r w:rsidRPr="00844326">
              <w:t>socialinės integracijos, didinant socialiai pažeidžiamų, socialinę riziką ir atskirtį patiriančių asmenų galimybes aktyviai dalyvauti bendruomenėje ir darbo rinkoje veikla</w:t>
            </w:r>
            <w:r>
              <w:t xml:space="preserve"> arba nevyriausybinių organizacijų ir pilietinės visuomenės atstovavimo patirtį</w:t>
            </w:r>
            <w:r>
              <w:rPr>
                <w:i/>
              </w:rPr>
              <w:t xml:space="preserve"> (šis kriterijus vertinamas pagal paraiškos 2 ir 3 punktuose pateiktą informaciją);</w:t>
            </w:r>
          </w:p>
        </w:tc>
        <w:tc>
          <w:tcPr>
            <w:tcW w:w="1503" w:type="dxa"/>
            <w:tcBorders>
              <w:top w:val="single" w:sz="4" w:space="0" w:color="000000"/>
              <w:left w:val="single" w:sz="4" w:space="0" w:color="000000"/>
              <w:right w:val="single" w:sz="4" w:space="0" w:color="000000"/>
            </w:tcBorders>
            <w:shd w:val="clear" w:color="auto" w:fill="FFFFFF"/>
          </w:tcPr>
          <w:p w14:paraId="6DFEBE71" w14:textId="77777777" w:rsidR="009003F3" w:rsidRDefault="009003F3" w:rsidP="002A3FDE">
            <w:pPr>
              <w:widowControl w:val="0"/>
            </w:pPr>
          </w:p>
        </w:tc>
        <w:tc>
          <w:tcPr>
            <w:tcW w:w="1231" w:type="dxa"/>
            <w:tcBorders>
              <w:top w:val="single" w:sz="4" w:space="0" w:color="000000"/>
              <w:left w:val="single" w:sz="4" w:space="0" w:color="000000"/>
              <w:right w:val="single" w:sz="4" w:space="0" w:color="000000"/>
            </w:tcBorders>
            <w:shd w:val="clear" w:color="auto" w:fill="FFFFFF"/>
          </w:tcPr>
          <w:p w14:paraId="60DCF9F9" w14:textId="77777777" w:rsidR="009003F3" w:rsidRDefault="009003F3" w:rsidP="002A3FDE">
            <w:pPr>
              <w:widowControl w:val="0"/>
              <w:jc w:val="center"/>
            </w:pPr>
            <w:r>
              <w:t>15</w:t>
            </w:r>
          </w:p>
        </w:tc>
        <w:tc>
          <w:tcPr>
            <w:tcW w:w="1093" w:type="dxa"/>
            <w:tcBorders>
              <w:top w:val="single" w:sz="4" w:space="0" w:color="000000"/>
              <w:left w:val="single" w:sz="4" w:space="0" w:color="000000"/>
              <w:right w:val="single" w:sz="4" w:space="0" w:color="000000"/>
            </w:tcBorders>
            <w:shd w:val="clear" w:color="auto" w:fill="FFFFFF"/>
          </w:tcPr>
          <w:p w14:paraId="186EB3AE" w14:textId="77777777" w:rsidR="009003F3" w:rsidRDefault="009003F3" w:rsidP="002A3FDE">
            <w:pPr>
              <w:widowControl w:val="0"/>
            </w:pPr>
          </w:p>
        </w:tc>
        <w:tc>
          <w:tcPr>
            <w:tcW w:w="3556" w:type="dxa"/>
            <w:tcBorders>
              <w:top w:val="single" w:sz="4" w:space="0" w:color="000000"/>
              <w:left w:val="single" w:sz="4" w:space="0" w:color="000000"/>
              <w:right w:val="single" w:sz="4" w:space="0" w:color="000000"/>
            </w:tcBorders>
            <w:shd w:val="clear" w:color="auto" w:fill="FFFFFF"/>
          </w:tcPr>
          <w:p w14:paraId="69EFD51A" w14:textId="77777777" w:rsidR="009003F3" w:rsidRDefault="009003F3" w:rsidP="002A3FDE">
            <w:pPr>
              <w:widowControl w:val="0"/>
            </w:pPr>
          </w:p>
        </w:tc>
      </w:tr>
      <w:tr w:rsidR="009003F3" w14:paraId="21847E19" w14:textId="77777777" w:rsidTr="002A3FDE">
        <w:trPr>
          <w:trHeight w:val="1696"/>
        </w:trPr>
        <w:tc>
          <w:tcPr>
            <w:tcW w:w="1789" w:type="dxa"/>
            <w:tcBorders>
              <w:top w:val="single" w:sz="4" w:space="0" w:color="000000"/>
              <w:left w:val="single" w:sz="4" w:space="0" w:color="000000"/>
              <w:bottom w:val="single" w:sz="4" w:space="0" w:color="000000"/>
              <w:right w:val="single" w:sz="4" w:space="0" w:color="000000"/>
            </w:tcBorders>
            <w:shd w:val="clear" w:color="auto" w:fill="FFFFFF"/>
            <w:hideMark/>
          </w:tcPr>
          <w:p w14:paraId="1982EF3D" w14:textId="77777777" w:rsidR="009003F3" w:rsidRDefault="009003F3" w:rsidP="002A3FDE">
            <w:pPr>
              <w:widowControl w:val="0"/>
              <w:jc w:val="center"/>
            </w:pPr>
            <w:r>
              <w:lastRenderedPageBreak/>
              <w:t>2. Organizacijos žmogiškieji ištekliai</w:t>
            </w:r>
          </w:p>
        </w:tc>
        <w:tc>
          <w:tcPr>
            <w:tcW w:w="5472" w:type="dxa"/>
            <w:tcBorders>
              <w:top w:val="single" w:sz="4" w:space="0" w:color="000000"/>
              <w:left w:val="single" w:sz="4" w:space="0" w:color="000000"/>
              <w:right w:val="single" w:sz="4" w:space="0" w:color="000000"/>
            </w:tcBorders>
            <w:shd w:val="clear" w:color="auto" w:fill="FFFFFF"/>
            <w:hideMark/>
          </w:tcPr>
          <w:p w14:paraId="4F20C41C" w14:textId="77777777" w:rsidR="009003F3" w:rsidRDefault="009003F3" w:rsidP="002A3FDE">
            <w:r>
              <w:t>2.1.</w:t>
            </w:r>
            <w:r>
              <w:rPr>
                <w:szCs w:val="24"/>
              </w:rPr>
              <w:t xml:space="preserve"> organizacija turi pakankamai darbuotojų, galinčių užtikrinti Projekto veiklų įgyvendinimą </w:t>
            </w:r>
            <w:r>
              <w:rPr>
                <w:i/>
                <w:szCs w:val="24"/>
              </w:rPr>
              <w:t>(šis kriterijus  vertinamas pagal paraiškos 4 punkte pateiktą informaciją);</w:t>
            </w:r>
          </w:p>
        </w:tc>
        <w:tc>
          <w:tcPr>
            <w:tcW w:w="1503" w:type="dxa"/>
            <w:tcBorders>
              <w:top w:val="single" w:sz="4" w:space="0" w:color="000000"/>
              <w:left w:val="single" w:sz="4" w:space="0" w:color="000000"/>
              <w:right w:val="single" w:sz="4" w:space="0" w:color="000000"/>
            </w:tcBorders>
            <w:shd w:val="clear" w:color="auto" w:fill="FFFFFF"/>
          </w:tcPr>
          <w:p w14:paraId="371054EB" w14:textId="77777777" w:rsidR="009003F3" w:rsidRDefault="009003F3" w:rsidP="002A3FDE">
            <w:pPr>
              <w:widowControl w:val="0"/>
              <w:jc w:val="both"/>
            </w:pPr>
          </w:p>
        </w:tc>
        <w:tc>
          <w:tcPr>
            <w:tcW w:w="1231" w:type="dxa"/>
            <w:tcBorders>
              <w:top w:val="single" w:sz="4" w:space="0" w:color="000000"/>
              <w:left w:val="single" w:sz="4" w:space="0" w:color="000000"/>
              <w:right w:val="single" w:sz="4" w:space="0" w:color="000000"/>
            </w:tcBorders>
            <w:shd w:val="clear" w:color="auto" w:fill="FFFFFF"/>
            <w:hideMark/>
          </w:tcPr>
          <w:p w14:paraId="089680AF" w14:textId="77777777" w:rsidR="009003F3" w:rsidRDefault="009003F3" w:rsidP="002A3FDE">
            <w:pPr>
              <w:widowControl w:val="0"/>
              <w:jc w:val="center"/>
            </w:pPr>
            <w:r>
              <w:t>10</w:t>
            </w:r>
          </w:p>
        </w:tc>
        <w:tc>
          <w:tcPr>
            <w:tcW w:w="1093" w:type="dxa"/>
            <w:tcBorders>
              <w:top w:val="single" w:sz="4" w:space="0" w:color="000000"/>
              <w:left w:val="single" w:sz="4" w:space="0" w:color="000000"/>
              <w:right w:val="single" w:sz="4" w:space="0" w:color="000000"/>
            </w:tcBorders>
            <w:shd w:val="clear" w:color="auto" w:fill="FFFFFF"/>
          </w:tcPr>
          <w:p w14:paraId="10D36DBA" w14:textId="77777777" w:rsidR="009003F3" w:rsidRDefault="009003F3" w:rsidP="002A3FDE">
            <w:pPr>
              <w:widowControl w:val="0"/>
              <w:jc w:val="both"/>
            </w:pPr>
          </w:p>
        </w:tc>
        <w:tc>
          <w:tcPr>
            <w:tcW w:w="3556" w:type="dxa"/>
            <w:tcBorders>
              <w:top w:val="single" w:sz="4" w:space="0" w:color="000000"/>
              <w:left w:val="single" w:sz="4" w:space="0" w:color="000000"/>
              <w:right w:val="single" w:sz="4" w:space="0" w:color="000000"/>
            </w:tcBorders>
            <w:shd w:val="clear" w:color="auto" w:fill="FFFFFF"/>
          </w:tcPr>
          <w:p w14:paraId="1A253C3C" w14:textId="77777777" w:rsidR="009003F3" w:rsidRDefault="009003F3" w:rsidP="002A3FDE">
            <w:pPr>
              <w:widowControl w:val="0"/>
            </w:pPr>
          </w:p>
        </w:tc>
      </w:tr>
      <w:tr w:rsidR="009003F3" w14:paraId="38FC36C8" w14:textId="77777777" w:rsidTr="002A3FDE">
        <w:trPr>
          <w:trHeight w:val="20"/>
        </w:trPr>
        <w:tc>
          <w:tcPr>
            <w:tcW w:w="8764" w:type="dxa"/>
            <w:gridSpan w:val="3"/>
            <w:tcBorders>
              <w:top w:val="single" w:sz="4" w:space="0" w:color="000000"/>
              <w:left w:val="single" w:sz="4" w:space="0" w:color="000000"/>
              <w:bottom w:val="single" w:sz="4" w:space="0" w:color="auto"/>
              <w:right w:val="single" w:sz="4" w:space="0" w:color="000000"/>
            </w:tcBorders>
            <w:shd w:val="clear" w:color="auto" w:fill="FFFFFF"/>
            <w:hideMark/>
          </w:tcPr>
          <w:p w14:paraId="72E656AD" w14:textId="77777777" w:rsidR="009003F3" w:rsidRDefault="009003F3" w:rsidP="002A3FDE">
            <w:pPr>
              <w:widowControl w:val="0"/>
              <w:jc w:val="right"/>
            </w:pPr>
            <w:r>
              <w:t>Iš viso surinkta balų:</w:t>
            </w:r>
          </w:p>
        </w:tc>
        <w:tc>
          <w:tcPr>
            <w:tcW w:w="1231" w:type="dxa"/>
            <w:tcBorders>
              <w:top w:val="single" w:sz="4" w:space="0" w:color="000000"/>
              <w:left w:val="single" w:sz="4" w:space="0" w:color="000000"/>
              <w:bottom w:val="single" w:sz="4" w:space="0" w:color="auto"/>
              <w:right w:val="single" w:sz="4" w:space="0" w:color="000000"/>
            </w:tcBorders>
            <w:shd w:val="clear" w:color="auto" w:fill="FFFFFF"/>
            <w:hideMark/>
          </w:tcPr>
          <w:p w14:paraId="099823A3" w14:textId="77777777" w:rsidR="009003F3" w:rsidRDefault="009003F3" w:rsidP="002A3FDE">
            <w:pPr>
              <w:widowControl w:val="0"/>
              <w:jc w:val="center"/>
            </w:pPr>
            <w:r>
              <w:t>45</w:t>
            </w:r>
          </w:p>
        </w:tc>
        <w:tc>
          <w:tcPr>
            <w:tcW w:w="1093" w:type="dxa"/>
            <w:tcBorders>
              <w:top w:val="single" w:sz="4" w:space="0" w:color="000000"/>
              <w:left w:val="single" w:sz="4" w:space="0" w:color="000000"/>
              <w:bottom w:val="single" w:sz="4" w:space="0" w:color="auto"/>
              <w:right w:val="single" w:sz="4" w:space="0" w:color="000000"/>
            </w:tcBorders>
            <w:shd w:val="clear" w:color="auto" w:fill="FFFFFF"/>
          </w:tcPr>
          <w:p w14:paraId="2C9BD033" w14:textId="77777777" w:rsidR="009003F3" w:rsidRDefault="009003F3" w:rsidP="002A3FDE">
            <w:pPr>
              <w:widowControl w:val="0"/>
              <w:jc w:val="both"/>
            </w:pPr>
          </w:p>
        </w:tc>
        <w:tc>
          <w:tcPr>
            <w:tcW w:w="3556" w:type="dxa"/>
            <w:tcBorders>
              <w:top w:val="single" w:sz="4" w:space="0" w:color="000000"/>
              <w:left w:val="single" w:sz="4" w:space="0" w:color="000000"/>
              <w:bottom w:val="single" w:sz="4" w:space="0" w:color="auto"/>
              <w:right w:val="single" w:sz="4" w:space="0" w:color="000000"/>
            </w:tcBorders>
            <w:shd w:val="clear" w:color="auto" w:fill="FFFFFF"/>
          </w:tcPr>
          <w:p w14:paraId="708EFFE7" w14:textId="77777777" w:rsidR="009003F3" w:rsidRDefault="009003F3" w:rsidP="002A3FDE">
            <w:pPr>
              <w:widowControl w:val="0"/>
              <w:jc w:val="both"/>
            </w:pPr>
          </w:p>
        </w:tc>
      </w:tr>
    </w:tbl>
    <w:p w14:paraId="3ECE65DB" w14:textId="77777777" w:rsidR="009003F3" w:rsidRDefault="009003F3" w:rsidP="009003F3">
      <w:pPr>
        <w:widowControl w:val="0"/>
      </w:pPr>
    </w:p>
    <w:p w14:paraId="0F265C2D" w14:textId="77777777" w:rsidR="009003F3" w:rsidRDefault="009003F3" w:rsidP="009003F3">
      <w:pPr>
        <w:widowControl w:val="0"/>
        <w:tabs>
          <w:tab w:val="left" w:pos="4253"/>
          <w:tab w:val="left" w:pos="7371"/>
        </w:tabs>
        <w:rPr>
          <w:color w:val="000000"/>
        </w:rPr>
      </w:pPr>
      <w:r>
        <w:rPr>
          <w:color w:val="000000"/>
        </w:rPr>
        <w:t>________________________</w:t>
      </w:r>
      <w:r>
        <w:rPr>
          <w:color w:val="000000"/>
        </w:rPr>
        <w:tab/>
        <w:t>______________</w:t>
      </w:r>
      <w:r>
        <w:rPr>
          <w:color w:val="000000"/>
        </w:rPr>
        <w:tab/>
        <w:t xml:space="preserve">__________________  </w:t>
      </w:r>
    </w:p>
    <w:p w14:paraId="4DAAE71D" w14:textId="77777777" w:rsidR="009003F3" w:rsidRDefault="009003F3" w:rsidP="009003F3">
      <w:pPr>
        <w:widowControl w:val="0"/>
        <w:tabs>
          <w:tab w:val="left" w:pos="4536"/>
          <w:tab w:val="left" w:pos="7655"/>
        </w:tabs>
        <w:rPr>
          <w:color w:val="000000"/>
          <w:sz w:val="20"/>
        </w:rPr>
      </w:pPr>
      <w:r>
        <w:rPr>
          <w:color w:val="000000"/>
          <w:sz w:val="20"/>
        </w:rPr>
        <w:t>(vertintojo pareigų pavadinimas)</w:t>
      </w:r>
      <w:r>
        <w:rPr>
          <w:color w:val="000000"/>
          <w:sz w:val="20"/>
        </w:rPr>
        <w:tab/>
        <w:t>(parašas)</w:t>
      </w:r>
      <w:r>
        <w:rPr>
          <w:color w:val="000000"/>
          <w:sz w:val="20"/>
        </w:rPr>
        <w:tab/>
        <w:t>(vardas ir pavardė)</w:t>
      </w:r>
    </w:p>
    <w:p w14:paraId="3071294A" w14:textId="77777777" w:rsidR="009003F3" w:rsidRDefault="009003F3" w:rsidP="009003F3">
      <w:pPr>
        <w:widowControl w:val="0"/>
        <w:rPr>
          <w:color w:val="000000"/>
        </w:rPr>
      </w:pPr>
      <w:r>
        <w:rPr>
          <w:color w:val="000000"/>
        </w:rPr>
        <w:t>__________________</w:t>
      </w:r>
    </w:p>
    <w:p w14:paraId="0049C8FD" w14:textId="77777777" w:rsidR="009003F3" w:rsidRPr="00844326" w:rsidRDefault="009003F3" w:rsidP="009003F3">
      <w:pPr>
        <w:widowControl w:val="0"/>
        <w:rPr>
          <w:color w:val="000000"/>
          <w:sz w:val="20"/>
        </w:rPr>
      </w:pPr>
      <w:r>
        <w:rPr>
          <w:color w:val="000000"/>
          <w:sz w:val="20"/>
        </w:rPr>
        <w:t>(data)</w:t>
      </w:r>
    </w:p>
    <w:p w14:paraId="29B041DE" w14:textId="77777777" w:rsidR="009003F3" w:rsidRDefault="009003F3" w:rsidP="009003F3"/>
    <w:p w14:paraId="1DA975E4" w14:textId="091C6E5E" w:rsidR="00BC54DE" w:rsidRDefault="00BC54DE" w:rsidP="00844326">
      <w:pPr>
        <w:widowControl w:val="0"/>
        <w:rPr>
          <w:color w:val="000000"/>
          <w:sz w:val="20"/>
        </w:rPr>
      </w:pPr>
    </w:p>
    <w:p w14:paraId="22C2CB04" w14:textId="25F31B24" w:rsidR="00BC54DE" w:rsidRDefault="00BC54DE" w:rsidP="00844326">
      <w:pPr>
        <w:widowControl w:val="0"/>
        <w:rPr>
          <w:color w:val="000000"/>
          <w:sz w:val="20"/>
        </w:rPr>
      </w:pPr>
    </w:p>
    <w:p w14:paraId="7A6500E0" w14:textId="0FDF988D" w:rsidR="00BC54DE" w:rsidRDefault="00BC54DE" w:rsidP="00844326">
      <w:pPr>
        <w:widowControl w:val="0"/>
        <w:rPr>
          <w:color w:val="000000"/>
          <w:sz w:val="20"/>
        </w:rPr>
      </w:pPr>
    </w:p>
    <w:p w14:paraId="0FEC006A" w14:textId="6BD895E8" w:rsidR="00BC54DE" w:rsidRDefault="00BC54DE" w:rsidP="00844326">
      <w:pPr>
        <w:widowControl w:val="0"/>
        <w:rPr>
          <w:color w:val="000000"/>
          <w:sz w:val="20"/>
        </w:rPr>
      </w:pPr>
    </w:p>
    <w:p w14:paraId="6EFBD658" w14:textId="4E5AF1EB" w:rsidR="00BC54DE" w:rsidRDefault="00BC54DE" w:rsidP="00844326">
      <w:pPr>
        <w:widowControl w:val="0"/>
        <w:rPr>
          <w:color w:val="000000"/>
          <w:sz w:val="20"/>
        </w:rPr>
      </w:pPr>
    </w:p>
    <w:p w14:paraId="11FF9945" w14:textId="15A797D4" w:rsidR="00BC54DE" w:rsidRDefault="00BC54DE" w:rsidP="00844326">
      <w:pPr>
        <w:widowControl w:val="0"/>
        <w:rPr>
          <w:color w:val="000000"/>
          <w:sz w:val="20"/>
        </w:rPr>
      </w:pPr>
    </w:p>
    <w:p w14:paraId="5978567D" w14:textId="789AD545" w:rsidR="00BC54DE" w:rsidRDefault="00BC54DE" w:rsidP="00844326">
      <w:pPr>
        <w:widowControl w:val="0"/>
        <w:rPr>
          <w:color w:val="000000"/>
          <w:sz w:val="20"/>
        </w:rPr>
      </w:pPr>
    </w:p>
    <w:p w14:paraId="66F4AC6E" w14:textId="5387D53F" w:rsidR="00BC54DE" w:rsidRDefault="00BC54DE" w:rsidP="00844326">
      <w:pPr>
        <w:widowControl w:val="0"/>
        <w:rPr>
          <w:color w:val="000000"/>
          <w:sz w:val="20"/>
        </w:rPr>
      </w:pPr>
    </w:p>
    <w:p w14:paraId="1D0CB133" w14:textId="0AF6A6CE" w:rsidR="00BC54DE" w:rsidRDefault="00BC54DE" w:rsidP="00844326">
      <w:pPr>
        <w:widowControl w:val="0"/>
        <w:rPr>
          <w:color w:val="000000"/>
          <w:sz w:val="20"/>
        </w:rPr>
      </w:pPr>
    </w:p>
    <w:p w14:paraId="3369E5EF" w14:textId="00A6C50A" w:rsidR="00BC54DE" w:rsidRDefault="00BC54DE" w:rsidP="00844326">
      <w:pPr>
        <w:widowControl w:val="0"/>
        <w:rPr>
          <w:color w:val="000000"/>
          <w:sz w:val="20"/>
        </w:rPr>
      </w:pPr>
    </w:p>
    <w:p w14:paraId="18E1C17D" w14:textId="27C89C60" w:rsidR="00BC54DE" w:rsidRDefault="00BC54DE" w:rsidP="00844326">
      <w:pPr>
        <w:widowControl w:val="0"/>
        <w:rPr>
          <w:color w:val="000000"/>
          <w:sz w:val="20"/>
        </w:rPr>
      </w:pPr>
    </w:p>
    <w:p w14:paraId="5623C42F" w14:textId="352A3533" w:rsidR="00BC54DE" w:rsidRDefault="00BC54DE" w:rsidP="00844326">
      <w:pPr>
        <w:widowControl w:val="0"/>
        <w:rPr>
          <w:color w:val="000000"/>
          <w:sz w:val="20"/>
        </w:rPr>
      </w:pPr>
    </w:p>
    <w:p w14:paraId="2F47B9E6" w14:textId="6DB37442" w:rsidR="00BC54DE" w:rsidRDefault="00BC54DE" w:rsidP="00844326">
      <w:pPr>
        <w:widowControl w:val="0"/>
        <w:rPr>
          <w:color w:val="000000"/>
          <w:sz w:val="20"/>
        </w:rPr>
      </w:pPr>
    </w:p>
    <w:p w14:paraId="188001AA" w14:textId="01CC89A3" w:rsidR="00BC54DE" w:rsidRDefault="00BC54DE" w:rsidP="00844326">
      <w:pPr>
        <w:widowControl w:val="0"/>
        <w:rPr>
          <w:color w:val="000000"/>
          <w:sz w:val="20"/>
        </w:rPr>
      </w:pPr>
    </w:p>
    <w:p w14:paraId="1EC8F281" w14:textId="1E0C12DD" w:rsidR="00BC54DE" w:rsidRDefault="00BC54DE" w:rsidP="00844326">
      <w:pPr>
        <w:widowControl w:val="0"/>
        <w:rPr>
          <w:color w:val="000000"/>
          <w:sz w:val="20"/>
        </w:rPr>
      </w:pPr>
    </w:p>
    <w:p w14:paraId="503C6427" w14:textId="37DB0B07" w:rsidR="00BC54DE" w:rsidRDefault="00BC54DE" w:rsidP="00844326">
      <w:pPr>
        <w:widowControl w:val="0"/>
        <w:rPr>
          <w:color w:val="000000"/>
          <w:sz w:val="20"/>
        </w:rPr>
      </w:pPr>
    </w:p>
    <w:p w14:paraId="6942E3BB" w14:textId="4627751E" w:rsidR="00BC54DE" w:rsidRDefault="00BC54DE" w:rsidP="00844326">
      <w:pPr>
        <w:widowControl w:val="0"/>
        <w:rPr>
          <w:color w:val="000000"/>
          <w:sz w:val="20"/>
        </w:rPr>
      </w:pPr>
    </w:p>
    <w:p w14:paraId="72C4E739" w14:textId="06E7620F" w:rsidR="00BC54DE" w:rsidRDefault="00BC54DE" w:rsidP="00844326">
      <w:pPr>
        <w:widowControl w:val="0"/>
        <w:rPr>
          <w:color w:val="000000"/>
          <w:sz w:val="20"/>
        </w:rPr>
      </w:pPr>
    </w:p>
    <w:p w14:paraId="75A97FBC" w14:textId="02964889" w:rsidR="00BC54DE" w:rsidRDefault="00BC54DE" w:rsidP="00844326">
      <w:pPr>
        <w:widowControl w:val="0"/>
        <w:rPr>
          <w:color w:val="000000"/>
          <w:sz w:val="20"/>
        </w:rPr>
      </w:pPr>
    </w:p>
    <w:p w14:paraId="5A695F59" w14:textId="177BC04A" w:rsidR="00BC54DE" w:rsidRDefault="00BC54DE" w:rsidP="00844326">
      <w:pPr>
        <w:widowControl w:val="0"/>
        <w:rPr>
          <w:color w:val="000000"/>
          <w:sz w:val="20"/>
        </w:rPr>
      </w:pPr>
    </w:p>
    <w:p w14:paraId="018C9108" w14:textId="08A49196" w:rsidR="00BC54DE" w:rsidRDefault="00BC54DE" w:rsidP="00844326">
      <w:pPr>
        <w:widowControl w:val="0"/>
        <w:rPr>
          <w:color w:val="000000"/>
          <w:sz w:val="20"/>
        </w:rPr>
      </w:pPr>
    </w:p>
    <w:p w14:paraId="2C71EB61" w14:textId="295FBCF2" w:rsidR="00BC54DE" w:rsidRDefault="00BC54DE" w:rsidP="00844326">
      <w:pPr>
        <w:widowControl w:val="0"/>
        <w:rPr>
          <w:color w:val="000000"/>
          <w:sz w:val="20"/>
        </w:rPr>
      </w:pPr>
    </w:p>
    <w:p w14:paraId="58E063CC" w14:textId="33615D11" w:rsidR="00BC54DE" w:rsidRDefault="00BC54DE" w:rsidP="00844326">
      <w:pPr>
        <w:widowControl w:val="0"/>
        <w:rPr>
          <w:color w:val="000000"/>
          <w:sz w:val="20"/>
        </w:rPr>
      </w:pPr>
    </w:p>
    <w:p w14:paraId="393C3024" w14:textId="550F9C2F" w:rsidR="00BC54DE" w:rsidRDefault="00BC54DE" w:rsidP="00844326">
      <w:pPr>
        <w:widowControl w:val="0"/>
        <w:rPr>
          <w:color w:val="000000"/>
          <w:sz w:val="20"/>
        </w:rPr>
      </w:pPr>
    </w:p>
    <w:p w14:paraId="52E79F60" w14:textId="1AD9F9B9" w:rsidR="00BC54DE" w:rsidRDefault="00BC54DE" w:rsidP="00844326">
      <w:pPr>
        <w:widowControl w:val="0"/>
        <w:rPr>
          <w:color w:val="000000"/>
          <w:sz w:val="20"/>
        </w:rPr>
      </w:pPr>
    </w:p>
    <w:p w14:paraId="107DAF22" w14:textId="77777777" w:rsidR="009003F3" w:rsidRDefault="009003F3" w:rsidP="009003F3">
      <w:pPr>
        <w:tabs>
          <w:tab w:val="left" w:pos="3544"/>
        </w:tabs>
        <w:ind w:left="4395"/>
        <w:jc w:val="both"/>
        <w:rPr>
          <w:szCs w:val="24"/>
        </w:rPr>
        <w:sectPr w:rsidR="009003F3" w:rsidSect="00844326">
          <w:pgSz w:w="16838" w:h="11906" w:orient="landscape"/>
          <w:pgMar w:top="1560" w:right="1701" w:bottom="567" w:left="1134" w:header="567" w:footer="567" w:gutter="0"/>
          <w:cols w:space="1296"/>
          <w:docGrid w:linePitch="360"/>
        </w:sectPr>
      </w:pPr>
      <w:bookmarkStart w:id="9" w:name="_Hlk40377800"/>
    </w:p>
    <w:p w14:paraId="18C30F1A" w14:textId="3A19F2A0" w:rsidR="009003F3" w:rsidRPr="005D6B3E" w:rsidRDefault="009003F3" w:rsidP="009003F3">
      <w:pPr>
        <w:tabs>
          <w:tab w:val="left" w:pos="3544"/>
        </w:tabs>
        <w:ind w:left="4395"/>
        <w:jc w:val="both"/>
        <w:rPr>
          <w:szCs w:val="24"/>
        </w:rPr>
      </w:pPr>
      <w:r w:rsidRPr="005D6B3E">
        <w:rPr>
          <w:szCs w:val="24"/>
        </w:rPr>
        <w:lastRenderedPageBreak/>
        <w:t xml:space="preserve">Projekto „Alternatyvių Investicijų Detektorius (AID)“ </w:t>
      </w:r>
      <w:bookmarkEnd w:id="9"/>
      <w:r w:rsidRPr="005D6B3E">
        <w:rPr>
          <w:szCs w:val="24"/>
        </w:rPr>
        <w:t>partnerių atrankos tvarkos aprašo</w:t>
      </w:r>
    </w:p>
    <w:p w14:paraId="0E272613" w14:textId="77777777" w:rsidR="009003F3" w:rsidRDefault="009003F3" w:rsidP="009003F3">
      <w:pPr>
        <w:tabs>
          <w:tab w:val="left" w:pos="3544"/>
        </w:tabs>
        <w:rPr>
          <w:szCs w:val="24"/>
        </w:rPr>
      </w:pPr>
      <w:r>
        <w:rPr>
          <w:szCs w:val="24"/>
        </w:rPr>
        <w:t xml:space="preserve">                                                                         4</w:t>
      </w:r>
      <w:r w:rsidRPr="005D6B3E">
        <w:rPr>
          <w:szCs w:val="24"/>
        </w:rPr>
        <w:t xml:space="preserve"> priedas</w:t>
      </w:r>
    </w:p>
    <w:p w14:paraId="0EEC6146" w14:textId="77777777" w:rsidR="009003F3" w:rsidRDefault="009003F3" w:rsidP="009003F3">
      <w:pPr>
        <w:tabs>
          <w:tab w:val="left" w:pos="3544"/>
        </w:tabs>
        <w:rPr>
          <w:szCs w:val="24"/>
        </w:rPr>
      </w:pPr>
    </w:p>
    <w:p w14:paraId="1D5C8104" w14:textId="77777777" w:rsidR="009003F3" w:rsidRDefault="009003F3" w:rsidP="009003F3">
      <w:pPr>
        <w:tabs>
          <w:tab w:val="left" w:pos="3544"/>
        </w:tabs>
        <w:rPr>
          <w:szCs w:val="24"/>
        </w:rPr>
      </w:pPr>
    </w:p>
    <w:p w14:paraId="00CE2DFB" w14:textId="77777777" w:rsidR="009003F3" w:rsidRPr="00191D14" w:rsidRDefault="009003F3" w:rsidP="009003F3">
      <w:pPr>
        <w:tabs>
          <w:tab w:val="left" w:pos="3544"/>
        </w:tabs>
      </w:pPr>
    </w:p>
    <w:p w14:paraId="00C69A27" w14:textId="77777777" w:rsidR="009003F3" w:rsidRDefault="009003F3" w:rsidP="009003F3">
      <w:pPr>
        <w:jc w:val="center"/>
        <w:rPr>
          <w:b/>
          <w:szCs w:val="24"/>
        </w:rPr>
      </w:pPr>
      <w:r>
        <w:rPr>
          <w:b/>
          <w:szCs w:val="24"/>
        </w:rPr>
        <w:t>(Sutikimo dėl asmens duomenų tvarkymo forma)</w:t>
      </w:r>
    </w:p>
    <w:p w14:paraId="5E1484D6" w14:textId="77777777" w:rsidR="009003F3" w:rsidRDefault="009003F3" w:rsidP="009003F3">
      <w:pPr>
        <w:jc w:val="center"/>
        <w:rPr>
          <w:b/>
          <w:szCs w:val="24"/>
        </w:rPr>
      </w:pPr>
    </w:p>
    <w:p w14:paraId="5438F3B2" w14:textId="77777777" w:rsidR="009003F3" w:rsidRDefault="009003F3" w:rsidP="009003F3">
      <w:pPr>
        <w:jc w:val="center"/>
        <w:rPr>
          <w:b/>
          <w:szCs w:val="24"/>
        </w:rPr>
      </w:pPr>
      <w:r>
        <w:rPr>
          <w:b/>
          <w:szCs w:val="24"/>
        </w:rPr>
        <w:t>SUTIKIMAS</w:t>
      </w:r>
      <w:r w:rsidRPr="00191D14">
        <w:rPr>
          <w:b/>
          <w:szCs w:val="24"/>
        </w:rPr>
        <w:t xml:space="preserve"> DĖL ASMENS DUOMENŲ TVARKYMO</w:t>
      </w:r>
    </w:p>
    <w:p w14:paraId="27E9DF1D" w14:textId="77777777" w:rsidR="009003F3" w:rsidRDefault="009003F3" w:rsidP="009003F3">
      <w:pPr>
        <w:jc w:val="center"/>
        <w:rPr>
          <w:szCs w:val="24"/>
        </w:rPr>
      </w:pPr>
      <w:r w:rsidRPr="00191D14">
        <w:rPr>
          <w:szCs w:val="24"/>
        </w:rPr>
        <w:t>________</w:t>
      </w:r>
    </w:p>
    <w:p w14:paraId="52212125" w14:textId="77777777" w:rsidR="009003F3" w:rsidRDefault="009003F3" w:rsidP="009003F3">
      <w:pPr>
        <w:jc w:val="center"/>
        <w:rPr>
          <w:i/>
          <w:szCs w:val="24"/>
        </w:rPr>
      </w:pPr>
      <w:r w:rsidRPr="001D648D">
        <w:rPr>
          <w:i/>
          <w:szCs w:val="24"/>
        </w:rPr>
        <w:t>(</w:t>
      </w:r>
      <w:r>
        <w:rPr>
          <w:i/>
          <w:szCs w:val="24"/>
        </w:rPr>
        <w:t>d</w:t>
      </w:r>
      <w:r w:rsidRPr="001D648D">
        <w:rPr>
          <w:i/>
          <w:szCs w:val="24"/>
        </w:rPr>
        <w:t>ata)</w:t>
      </w:r>
    </w:p>
    <w:p w14:paraId="5C015877" w14:textId="77777777" w:rsidR="009003F3" w:rsidRPr="00191D14" w:rsidRDefault="009003F3" w:rsidP="009003F3">
      <w:pPr>
        <w:jc w:val="center"/>
        <w:rPr>
          <w:i/>
          <w:szCs w:val="24"/>
        </w:rPr>
      </w:pPr>
    </w:p>
    <w:p w14:paraId="3AABA6C5" w14:textId="77777777" w:rsidR="009003F3" w:rsidRPr="00191D14" w:rsidRDefault="009003F3" w:rsidP="009003F3">
      <w:pPr>
        <w:ind w:firstLine="426"/>
        <w:jc w:val="both"/>
        <w:rPr>
          <w:szCs w:val="24"/>
        </w:rPr>
      </w:pPr>
      <w:r w:rsidRPr="00191D14">
        <w:rPr>
          <w:szCs w:val="24"/>
        </w:rPr>
        <w:t xml:space="preserve">Aš, _________________________________________________________________________, </w:t>
      </w:r>
    </w:p>
    <w:p w14:paraId="6629AFBA" w14:textId="77777777" w:rsidR="009003F3" w:rsidRDefault="009003F3" w:rsidP="009003F3">
      <w:pPr>
        <w:jc w:val="center"/>
        <w:rPr>
          <w:i/>
          <w:szCs w:val="24"/>
        </w:rPr>
      </w:pPr>
      <w:r w:rsidRPr="00191D14">
        <w:rPr>
          <w:i/>
          <w:szCs w:val="24"/>
        </w:rPr>
        <w:t>(įrašyti darbuotojo vardą ir pavardę)</w:t>
      </w:r>
    </w:p>
    <w:p w14:paraId="68475C71" w14:textId="77777777" w:rsidR="009003F3" w:rsidRPr="00191D14" w:rsidRDefault="009003F3" w:rsidP="009003F3">
      <w:pPr>
        <w:jc w:val="center"/>
        <w:rPr>
          <w:i/>
          <w:szCs w:val="24"/>
        </w:rPr>
      </w:pPr>
    </w:p>
    <w:p w14:paraId="14B24E25" w14:textId="77777777" w:rsidR="009003F3" w:rsidRPr="00191D14" w:rsidRDefault="009003F3" w:rsidP="009003F3">
      <w:pPr>
        <w:tabs>
          <w:tab w:val="left" w:pos="851"/>
        </w:tabs>
        <w:ind w:firstLine="426"/>
        <w:jc w:val="both"/>
        <w:rPr>
          <w:szCs w:val="24"/>
        </w:rPr>
      </w:pPr>
      <w:r w:rsidRPr="00191D14">
        <w:rPr>
          <w:szCs w:val="24"/>
        </w:rPr>
        <w:t>1.</w:t>
      </w:r>
      <w:r w:rsidRPr="00191D14">
        <w:rPr>
          <w:szCs w:val="24"/>
        </w:rPr>
        <w:tab/>
        <w:t>Esu informuotas</w:t>
      </w:r>
      <w:r>
        <w:rPr>
          <w:szCs w:val="24"/>
        </w:rPr>
        <w:t xml:space="preserve"> ir sutinku</w:t>
      </w:r>
      <w:r w:rsidRPr="00191D14">
        <w:rPr>
          <w:szCs w:val="24"/>
        </w:rPr>
        <w:t>, kad:</w:t>
      </w:r>
    </w:p>
    <w:p w14:paraId="176C94EC" w14:textId="77777777" w:rsidR="009003F3" w:rsidRPr="00191D14" w:rsidRDefault="009003F3" w:rsidP="009003F3">
      <w:pPr>
        <w:tabs>
          <w:tab w:val="left" w:pos="851"/>
        </w:tabs>
        <w:jc w:val="both"/>
        <w:rPr>
          <w:szCs w:val="24"/>
        </w:rPr>
      </w:pPr>
      <w:r w:rsidRPr="00191D14">
        <w:rPr>
          <w:szCs w:val="24"/>
        </w:rPr>
        <w:t>1.1.</w:t>
      </w:r>
      <w:r w:rsidRPr="00191D14">
        <w:rPr>
          <w:szCs w:val="24"/>
        </w:rPr>
        <w:tab/>
      </w:r>
      <w:r>
        <w:rPr>
          <w:szCs w:val="24"/>
        </w:rPr>
        <w:t>VšĮ Europos socialinio fondo agentūra (toliau – Agentūra),</w:t>
      </w:r>
      <w:r w:rsidRPr="00191D14">
        <w:rPr>
          <w:szCs w:val="24"/>
        </w:rPr>
        <w:t xml:space="preserve"> juridinio asmens kodas </w:t>
      </w:r>
      <w:r w:rsidRPr="005D6B3E">
        <w:rPr>
          <w:szCs w:val="24"/>
        </w:rPr>
        <w:t>192050725</w:t>
      </w:r>
      <w:r w:rsidRPr="00191D14">
        <w:rPr>
          <w:szCs w:val="24"/>
        </w:rPr>
        <w:t xml:space="preserve">, buveinės adresas – </w:t>
      </w:r>
      <w:r>
        <w:rPr>
          <w:szCs w:val="24"/>
        </w:rPr>
        <w:t>Gynėjų g.</w:t>
      </w:r>
      <w:r w:rsidRPr="00191D14">
        <w:rPr>
          <w:szCs w:val="24"/>
        </w:rPr>
        <w:t xml:space="preserve"> </w:t>
      </w:r>
      <w:r>
        <w:rPr>
          <w:szCs w:val="24"/>
        </w:rPr>
        <w:t>16</w:t>
      </w:r>
      <w:r w:rsidRPr="00191D14">
        <w:rPr>
          <w:szCs w:val="24"/>
        </w:rPr>
        <w:t>,</w:t>
      </w:r>
      <w:r>
        <w:rPr>
          <w:szCs w:val="24"/>
        </w:rPr>
        <w:t xml:space="preserve"> LT</w:t>
      </w:r>
      <w:r>
        <w:rPr>
          <w:szCs w:val="24"/>
        </w:rPr>
        <w:noBreakHyphen/>
      </w:r>
      <w:r w:rsidRPr="005D6B3E">
        <w:t xml:space="preserve"> </w:t>
      </w:r>
      <w:r w:rsidRPr="005D6B3E">
        <w:rPr>
          <w:szCs w:val="24"/>
        </w:rPr>
        <w:t>01109</w:t>
      </w:r>
      <w:r w:rsidRPr="00191D14">
        <w:rPr>
          <w:szCs w:val="24"/>
        </w:rPr>
        <w:t xml:space="preserve"> Vilnius, tel. (8 5)</w:t>
      </w:r>
      <w:r>
        <w:rPr>
          <w:szCs w:val="24"/>
        </w:rPr>
        <w:t>264 9340</w:t>
      </w:r>
      <w:r w:rsidRPr="00191D14">
        <w:rPr>
          <w:szCs w:val="24"/>
        </w:rPr>
        <w:t xml:space="preserve">, el. paštas </w:t>
      </w:r>
      <w:proofErr w:type="spellStart"/>
      <w:r w:rsidRPr="00191D14">
        <w:rPr>
          <w:szCs w:val="24"/>
        </w:rPr>
        <w:t>info@</w:t>
      </w:r>
      <w:r>
        <w:rPr>
          <w:szCs w:val="24"/>
        </w:rPr>
        <w:t>esf</w:t>
      </w:r>
      <w:r w:rsidRPr="00191D14">
        <w:rPr>
          <w:szCs w:val="24"/>
        </w:rPr>
        <w:t>.lt</w:t>
      </w:r>
      <w:proofErr w:type="spellEnd"/>
      <w:r>
        <w:rPr>
          <w:szCs w:val="24"/>
        </w:rPr>
        <w:t>,</w:t>
      </w:r>
      <w:r w:rsidRPr="00191D14">
        <w:rPr>
          <w:szCs w:val="24"/>
        </w:rPr>
        <w:t xml:space="preserve"> iš </w:t>
      </w:r>
      <w:r>
        <w:rPr>
          <w:szCs w:val="24"/>
        </w:rPr>
        <w:t xml:space="preserve">paraiškos teikėjo kartu su paraiška gaus, </w:t>
      </w:r>
      <w:r w:rsidRPr="00191D14">
        <w:rPr>
          <w:szCs w:val="24"/>
        </w:rPr>
        <w:t xml:space="preserve">tvarkys ir saugos šiuos </w:t>
      </w:r>
      <w:r>
        <w:rPr>
          <w:szCs w:val="24"/>
        </w:rPr>
        <w:t xml:space="preserve">mano </w:t>
      </w:r>
      <w:r w:rsidRPr="00191D14">
        <w:rPr>
          <w:szCs w:val="24"/>
        </w:rPr>
        <w:t>asmens duomenis</w:t>
      </w:r>
      <w:r>
        <w:rPr>
          <w:szCs w:val="24"/>
        </w:rPr>
        <w:t>, nurodytus mano gyvenimo aprašyme (toliau – CV)</w:t>
      </w:r>
      <w:r w:rsidRPr="00191D14">
        <w:rPr>
          <w:szCs w:val="24"/>
        </w:rPr>
        <w:t>:</w:t>
      </w:r>
    </w:p>
    <w:p w14:paraId="3B99CD0B" w14:textId="77777777" w:rsidR="009003F3" w:rsidRPr="00191D14" w:rsidRDefault="009003F3" w:rsidP="009003F3">
      <w:pPr>
        <w:tabs>
          <w:tab w:val="left" w:pos="851"/>
        </w:tabs>
        <w:ind w:firstLine="426"/>
        <w:jc w:val="both"/>
        <w:rPr>
          <w:szCs w:val="24"/>
        </w:rPr>
      </w:pPr>
      <w:r w:rsidRPr="00191D14">
        <w:rPr>
          <w:szCs w:val="24"/>
        </w:rPr>
        <w:t>1.1.1. </w:t>
      </w:r>
      <w:r>
        <w:rPr>
          <w:szCs w:val="24"/>
        </w:rPr>
        <w:t>v</w:t>
      </w:r>
      <w:r w:rsidRPr="00191D14">
        <w:rPr>
          <w:szCs w:val="24"/>
        </w:rPr>
        <w:t>ardą ir pavardę;</w:t>
      </w:r>
    </w:p>
    <w:p w14:paraId="165BF863" w14:textId="77777777" w:rsidR="009003F3" w:rsidRPr="00191D14" w:rsidRDefault="009003F3" w:rsidP="009003F3">
      <w:pPr>
        <w:tabs>
          <w:tab w:val="left" w:pos="851"/>
        </w:tabs>
        <w:ind w:firstLine="426"/>
        <w:jc w:val="both"/>
        <w:rPr>
          <w:szCs w:val="24"/>
        </w:rPr>
      </w:pPr>
      <w:r w:rsidRPr="00191D14">
        <w:rPr>
          <w:szCs w:val="24"/>
        </w:rPr>
        <w:t>1.1.2. </w:t>
      </w:r>
      <w:r>
        <w:rPr>
          <w:szCs w:val="24"/>
        </w:rPr>
        <w:t>g</w:t>
      </w:r>
      <w:r w:rsidRPr="00191D14">
        <w:rPr>
          <w:szCs w:val="24"/>
        </w:rPr>
        <w:t>imimo datą</w:t>
      </w:r>
      <w:r>
        <w:rPr>
          <w:szCs w:val="24"/>
        </w:rPr>
        <w:t xml:space="preserve"> (jei tokia nurodoma)</w:t>
      </w:r>
      <w:r w:rsidRPr="00191D14">
        <w:rPr>
          <w:szCs w:val="24"/>
        </w:rPr>
        <w:t>;</w:t>
      </w:r>
    </w:p>
    <w:p w14:paraId="6154BC30" w14:textId="77777777" w:rsidR="009003F3" w:rsidRPr="00191D14" w:rsidRDefault="009003F3" w:rsidP="009003F3">
      <w:pPr>
        <w:tabs>
          <w:tab w:val="left" w:pos="851"/>
        </w:tabs>
        <w:ind w:firstLine="426"/>
        <w:jc w:val="both"/>
        <w:rPr>
          <w:szCs w:val="24"/>
        </w:rPr>
      </w:pPr>
      <w:r w:rsidRPr="00191D14">
        <w:rPr>
          <w:szCs w:val="24"/>
        </w:rPr>
        <w:t xml:space="preserve">1.1.3. </w:t>
      </w:r>
      <w:r>
        <w:rPr>
          <w:szCs w:val="24"/>
        </w:rPr>
        <w:t>t</w:t>
      </w:r>
      <w:r w:rsidRPr="00191D14">
        <w:rPr>
          <w:szCs w:val="24"/>
        </w:rPr>
        <w:t xml:space="preserve">elefono </w:t>
      </w:r>
      <w:r>
        <w:rPr>
          <w:szCs w:val="24"/>
        </w:rPr>
        <w:t xml:space="preserve">ryšio </w:t>
      </w:r>
      <w:r w:rsidRPr="00191D14">
        <w:rPr>
          <w:szCs w:val="24"/>
        </w:rPr>
        <w:t>numerį;</w:t>
      </w:r>
    </w:p>
    <w:p w14:paraId="0AC46F8F" w14:textId="77777777" w:rsidR="009003F3" w:rsidRPr="00191D14" w:rsidRDefault="009003F3" w:rsidP="009003F3">
      <w:pPr>
        <w:tabs>
          <w:tab w:val="left" w:pos="851"/>
        </w:tabs>
        <w:ind w:firstLine="426"/>
        <w:jc w:val="both"/>
        <w:rPr>
          <w:szCs w:val="24"/>
        </w:rPr>
      </w:pPr>
      <w:r w:rsidRPr="00191D14">
        <w:rPr>
          <w:szCs w:val="24"/>
        </w:rPr>
        <w:t xml:space="preserve">1.1.4. </w:t>
      </w:r>
      <w:r>
        <w:rPr>
          <w:szCs w:val="24"/>
        </w:rPr>
        <w:t>e</w:t>
      </w:r>
      <w:r w:rsidRPr="00191D14">
        <w:rPr>
          <w:szCs w:val="24"/>
        </w:rPr>
        <w:t>lektroninio pašto adresą;</w:t>
      </w:r>
    </w:p>
    <w:p w14:paraId="2CF86691" w14:textId="77777777" w:rsidR="009003F3" w:rsidRDefault="009003F3" w:rsidP="009003F3">
      <w:pPr>
        <w:tabs>
          <w:tab w:val="left" w:pos="851"/>
        </w:tabs>
        <w:ind w:firstLine="426"/>
        <w:jc w:val="both"/>
        <w:rPr>
          <w:szCs w:val="24"/>
        </w:rPr>
      </w:pPr>
      <w:r w:rsidRPr="00191D14">
        <w:rPr>
          <w:szCs w:val="24"/>
        </w:rPr>
        <w:t>1.1.5. </w:t>
      </w:r>
      <w:r>
        <w:rPr>
          <w:szCs w:val="24"/>
        </w:rPr>
        <w:t>d</w:t>
      </w:r>
      <w:r w:rsidRPr="00191D14">
        <w:rPr>
          <w:szCs w:val="24"/>
        </w:rPr>
        <w:t>arbovietės pavadinimą;</w:t>
      </w:r>
    </w:p>
    <w:p w14:paraId="50838332" w14:textId="77777777" w:rsidR="009003F3" w:rsidRPr="00191D14" w:rsidRDefault="009003F3" w:rsidP="009003F3">
      <w:pPr>
        <w:tabs>
          <w:tab w:val="left" w:pos="851"/>
        </w:tabs>
        <w:ind w:firstLine="426"/>
        <w:jc w:val="both"/>
        <w:rPr>
          <w:szCs w:val="24"/>
        </w:rPr>
      </w:pPr>
      <w:r>
        <w:rPr>
          <w:szCs w:val="24"/>
        </w:rPr>
        <w:t>1.1.6. informaciją apie mano kvalifikaciją, darbinę patirtį;</w:t>
      </w:r>
    </w:p>
    <w:p w14:paraId="604CE9AE" w14:textId="77777777" w:rsidR="009003F3" w:rsidRPr="00191D14" w:rsidRDefault="009003F3" w:rsidP="009003F3">
      <w:pPr>
        <w:tabs>
          <w:tab w:val="left" w:pos="851"/>
        </w:tabs>
        <w:ind w:firstLine="426"/>
        <w:jc w:val="both"/>
        <w:rPr>
          <w:szCs w:val="24"/>
        </w:rPr>
      </w:pPr>
      <w:r w:rsidRPr="00191D14">
        <w:rPr>
          <w:szCs w:val="24"/>
        </w:rPr>
        <w:t>1.1.. </w:t>
      </w:r>
      <w:r>
        <w:rPr>
          <w:szCs w:val="24"/>
        </w:rPr>
        <w:t>kitus asmens duomenis, kuriuos nurodysiu CV.</w:t>
      </w:r>
    </w:p>
    <w:p w14:paraId="01ADB439" w14:textId="6105E937" w:rsidR="009003F3" w:rsidRPr="00191D14" w:rsidRDefault="009003F3" w:rsidP="009003F3">
      <w:pPr>
        <w:tabs>
          <w:tab w:val="left" w:pos="851"/>
        </w:tabs>
        <w:ind w:firstLine="426"/>
        <w:jc w:val="both"/>
        <w:rPr>
          <w:szCs w:val="24"/>
        </w:rPr>
      </w:pPr>
      <w:r w:rsidRPr="00191D14">
        <w:rPr>
          <w:szCs w:val="24"/>
        </w:rPr>
        <w:t>1.2.</w:t>
      </w:r>
      <w:r w:rsidRPr="00191D14">
        <w:rPr>
          <w:szCs w:val="24"/>
        </w:rPr>
        <w:tab/>
        <w:t xml:space="preserve">Asmens duomenys, nurodyti šio </w:t>
      </w:r>
      <w:r>
        <w:rPr>
          <w:szCs w:val="24"/>
        </w:rPr>
        <w:t>sutikimo</w:t>
      </w:r>
      <w:r w:rsidRPr="00191D14">
        <w:rPr>
          <w:szCs w:val="24"/>
        </w:rPr>
        <w:t xml:space="preserve"> 1.1 papunktyje, bus naudojami </w:t>
      </w:r>
      <w:r>
        <w:rPr>
          <w:szCs w:val="24"/>
        </w:rPr>
        <w:t xml:space="preserve">paraiškos teikėjo tinkamumo dalyvauti įgyvendinant projektą </w:t>
      </w:r>
      <w:r w:rsidRPr="008F0EEA">
        <w:rPr>
          <w:szCs w:val="24"/>
        </w:rPr>
        <w:t xml:space="preserve">„Alternatyvių Investicijų Detektorius (AID)“ </w:t>
      </w:r>
      <w:r>
        <w:rPr>
          <w:szCs w:val="24"/>
        </w:rPr>
        <w:t>vertinimo tikslais.</w:t>
      </w:r>
    </w:p>
    <w:p w14:paraId="7FE7936B" w14:textId="77777777" w:rsidR="009003F3" w:rsidRPr="00191D14" w:rsidRDefault="009003F3" w:rsidP="009003F3">
      <w:pPr>
        <w:tabs>
          <w:tab w:val="left" w:pos="851"/>
        </w:tabs>
        <w:ind w:firstLine="426"/>
        <w:jc w:val="both"/>
        <w:rPr>
          <w:szCs w:val="24"/>
        </w:rPr>
      </w:pPr>
      <w:r w:rsidRPr="00191D14">
        <w:rPr>
          <w:szCs w:val="24"/>
        </w:rPr>
        <w:t>1.</w:t>
      </w:r>
      <w:r>
        <w:rPr>
          <w:szCs w:val="24"/>
        </w:rPr>
        <w:t>3</w:t>
      </w:r>
      <w:r w:rsidRPr="00191D14">
        <w:rPr>
          <w:szCs w:val="24"/>
        </w:rPr>
        <w:t>.</w:t>
      </w:r>
      <w:r w:rsidRPr="00191D14">
        <w:rPr>
          <w:szCs w:val="24"/>
        </w:rPr>
        <w:tab/>
        <w:t xml:space="preserve">Asmens duomenis, nurodytus šio </w:t>
      </w:r>
      <w:r>
        <w:rPr>
          <w:szCs w:val="24"/>
        </w:rPr>
        <w:t>sutikimo</w:t>
      </w:r>
      <w:r w:rsidRPr="00191D14">
        <w:rPr>
          <w:szCs w:val="24"/>
        </w:rPr>
        <w:t xml:space="preserve"> 1.1 papunktyje, tvarkys ir </w:t>
      </w:r>
      <w:r>
        <w:rPr>
          <w:szCs w:val="24"/>
        </w:rPr>
        <w:t xml:space="preserve">10 metų </w:t>
      </w:r>
      <w:r w:rsidRPr="00191D14">
        <w:rPr>
          <w:szCs w:val="24"/>
        </w:rPr>
        <w:t xml:space="preserve">saugos </w:t>
      </w:r>
      <w:r>
        <w:rPr>
          <w:szCs w:val="24"/>
        </w:rPr>
        <w:t>Agentūra</w:t>
      </w:r>
      <w:r w:rsidRPr="00191D14">
        <w:rPr>
          <w:szCs w:val="24"/>
        </w:rPr>
        <w:t>, kuri audito tikslais</w:t>
      </w:r>
      <w:r>
        <w:rPr>
          <w:szCs w:val="24"/>
        </w:rPr>
        <w:t xml:space="preserve"> ir</w:t>
      </w:r>
      <w:r w:rsidRPr="00191D14">
        <w:rPr>
          <w:szCs w:val="24"/>
        </w:rPr>
        <w:t xml:space="preserve"> esant konkrečiam Europos Sąjungos struktūrinės paramos panaudojimo tikrinimą atliekančių Europos Sąjungos ir (ar) Lietuvos Resp</w:t>
      </w:r>
      <w:r>
        <w:rPr>
          <w:szCs w:val="24"/>
        </w:rPr>
        <w:t>ublikos institucijų paklausimui</w:t>
      </w:r>
      <w:r w:rsidRPr="00191D14">
        <w:rPr>
          <w:szCs w:val="24"/>
        </w:rPr>
        <w:t xml:space="preserve"> pateiktų juos šioms institucijoms;</w:t>
      </w:r>
    </w:p>
    <w:p w14:paraId="720F7039" w14:textId="77777777" w:rsidR="009003F3" w:rsidRPr="00191D14" w:rsidRDefault="009003F3" w:rsidP="009003F3">
      <w:pPr>
        <w:tabs>
          <w:tab w:val="left" w:pos="851"/>
        </w:tabs>
        <w:ind w:firstLine="426"/>
        <w:jc w:val="both"/>
        <w:rPr>
          <w:szCs w:val="24"/>
        </w:rPr>
      </w:pPr>
      <w:r w:rsidRPr="00191D14">
        <w:rPr>
          <w:szCs w:val="24"/>
        </w:rPr>
        <w:t>1.</w:t>
      </w:r>
      <w:r>
        <w:rPr>
          <w:szCs w:val="24"/>
        </w:rPr>
        <w:t>4</w:t>
      </w:r>
      <w:r w:rsidRPr="00191D14">
        <w:rPr>
          <w:szCs w:val="24"/>
        </w:rPr>
        <w:t>.</w:t>
      </w:r>
      <w:r w:rsidRPr="00191D14">
        <w:rPr>
          <w:szCs w:val="24"/>
        </w:rPr>
        <w:tab/>
      </w:r>
      <w:r>
        <w:rPr>
          <w:szCs w:val="24"/>
        </w:rPr>
        <w:t>Sutikimo 1.1 papunktyje nurodyti k</w:t>
      </w:r>
      <w:r w:rsidRPr="00191D14">
        <w:rPr>
          <w:szCs w:val="24"/>
        </w:rPr>
        <w:t xml:space="preserve">ontaktiniai duomenys </w:t>
      </w:r>
      <w:r>
        <w:rPr>
          <w:szCs w:val="24"/>
        </w:rPr>
        <w:t>gali būti</w:t>
      </w:r>
      <w:r w:rsidRPr="00191D14">
        <w:rPr>
          <w:szCs w:val="24"/>
        </w:rPr>
        <w:t xml:space="preserve"> perduoti trečiosioms šalims ir naudojami tyrimo ir (arba) apklausos </w:t>
      </w:r>
      <w:r>
        <w:rPr>
          <w:szCs w:val="24"/>
        </w:rPr>
        <w:t xml:space="preserve">ir (arba) viešinimo </w:t>
      </w:r>
      <w:r w:rsidRPr="00191D14">
        <w:rPr>
          <w:szCs w:val="24"/>
        </w:rPr>
        <w:t>tikslais.</w:t>
      </w:r>
      <w:r>
        <w:rPr>
          <w:szCs w:val="24"/>
        </w:rPr>
        <w:t xml:space="preserve"> Asmens duomenys trečiosioms valstybėms nebus perduodami.</w:t>
      </w:r>
    </w:p>
    <w:p w14:paraId="55513151" w14:textId="77777777" w:rsidR="009003F3" w:rsidRPr="00191D14" w:rsidRDefault="009003F3" w:rsidP="009003F3">
      <w:pPr>
        <w:tabs>
          <w:tab w:val="left" w:pos="567"/>
        </w:tabs>
        <w:ind w:firstLine="426"/>
        <w:jc w:val="both"/>
        <w:rPr>
          <w:szCs w:val="24"/>
        </w:rPr>
      </w:pPr>
      <w:r w:rsidRPr="00191D14">
        <w:rPr>
          <w:szCs w:val="24"/>
        </w:rPr>
        <w:t xml:space="preserve">2. Esu supažindintas su </w:t>
      </w:r>
      <w:r>
        <w:rPr>
          <w:szCs w:val="24"/>
        </w:rPr>
        <w:t>savo</w:t>
      </w:r>
      <w:r w:rsidRPr="00191D14">
        <w:rPr>
          <w:szCs w:val="24"/>
        </w:rPr>
        <w:t xml:space="preserve">, kaip duomenų subjekto, teisėmis, nustatytomis 2016 m. balandžio 27 d. Europos Parlamento ir Tarybos reglamente (ES) Nr. 2016/679 dėl fizinių asmenų apsaugos tvarkant asmens duomenis ir dėl laisvo tokių duomenų judėjimo ir kuriuo panaikinama Direktyva Nr. 95/46/EB (Bendrasis duomenų apsaugos reglamentas) </w:t>
      </w:r>
      <w:r>
        <w:rPr>
          <w:szCs w:val="24"/>
        </w:rPr>
        <w:t>(toliau – Reglamentas)</w:t>
      </w:r>
      <w:r w:rsidRPr="00191D14">
        <w:rPr>
          <w:szCs w:val="24"/>
        </w:rPr>
        <w:t>, Lietuvos Respublikos asmens duomenų teisinės apsaugos įstatyme</w:t>
      </w:r>
      <w:r>
        <w:rPr>
          <w:szCs w:val="24"/>
        </w:rPr>
        <w:t>, ir jų įgyvendinimo tvarka</w:t>
      </w:r>
      <w:r w:rsidRPr="00191D14">
        <w:rPr>
          <w:szCs w:val="24"/>
        </w:rPr>
        <w:t>:</w:t>
      </w:r>
    </w:p>
    <w:p w14:paraId="26DDDEF2" w14:textId="77777777" w:rsidR="009003F3" w:rsidRDefault="009003F3" w:rsidP="009003F3">
      <w:pPr>
        <w:ind w:firstLine="426"/>
        <w:rPr>
          <w:szCs w:val="24"/>
        </w:rPr>
      </w:pPr>
      <w:r w:rsidRPr="00191D14">
        <w:rPr>
          <w:szCs w:val="24"/>
        </w:rPr>
        <w:t>2.1.</w:t>
      </w:r>
      <w:r>
        <w:rPr>
          <w:szCs w:val="24"/>
        </w:rPr>
        <w:t xml:space="preserve"> </w:t>
      </w:r>
      <w:r w:rsidRPr="00A9437D">
        <w:rPr>
          <w:szCs w:val="24"/>
        </w:rPr>
        <w:t>teis</w:t>
      </w:r>
      <w:r>
        <w:rPr>
          <w:szCs w:val="24"/>
        </w:rPr>
        <w:t>e</w:t>
      </w:r>
      <w:r w:rsidRPr="00A9437D">
        <w:rPr>
          <w:szCs w:val="24"/>
        </w:rPr>
        <w:t xml:space="preserve"> žinoti (būti informuotam) apie savo asmens duomenų tvarkymą;</w:t>
      </w:r>
    </w:p>
    <w:p w14:paraId="28BEC0AF" w14:textId="77777777" w:rsidR="009003F3" w:rsidRDefault="009003F3" w:rsidP="009003F3">
      <w:pPr>
        <w:ind w:firstLine="426"/>
        <w:rPr>
          <w:szCs w:val="24"/>
        </w:rPr>
      </w:pPr>
      <w:r>
        <w:rPr>
          <w:szCs w:val="24"/>
          <w:lang w:val="en-US"/>
        </w:rPr>
        <w:t xml:space="preserve">2.2. </w:t>
      </w:r>
      <w:r w:rsidRPr="00A9437D">
        <w:rPr>
          <w:szCs w:val="24"/>
        </w:rPr>
        <w:t>teis</w:t>
      </w:r>
      <w:r>
        <w:rPr>
          <w:szCs w:val="24"/>
        </w:rPr>
        <w:t>e</w:t>
      </w:r>
      <w:r w:rsidRPr="00A9437D">
        <w:rPr>
          <w:szCs w:val="24"/>
        </w:rPr>
        <w:t xml:space="preserve"> susipažinti su tvarkomais savo asmens duomenimis;</w:t>
      </w:r>
    </w:p>
    <w:p w14:paraId="38F2BA17" w14:textId="77777777" w:rsidR="009003F3" w:rsidRDefault="009003F3" w:rsidP="009003F3">
      <w:pPr>
        <w:ind w:firstLine="426"/>
        <w:rPr>
          <w:szCs w:val="24"/>
        </w:rPr>
      </w:pPr>
      <w:r>
        <w:rPr>
          <w:szCs w:val="24"/>
        </w:rPr>
        <w:t xml:space="preserve">2.3. </w:t>
      </w:r>
      <w:r w:rsidRPr="00A9437D">
        <w:rPr>
          <w:szCs w:val="24"/>
        </w:rPr>
        <w:t>teis</w:t>
      </w:r>
      <w:r>
        <w:rPr>
          <w:szCs w:val="24"/>
        </w:rPr>
        <w:t>e</w:t>
      </w:r>
      <w:r w:rsidRPr="00A9437D">
        <w:rPr>
          <w:szCs w:val="24"/>
        </w:rPr>
        <w:t xml:space="preserve"> reikalauti ištaisyti asmens duomenis;</w:t>
      </w:r>
    </w:p>
    <w:p w14:paraId="52D9C6E4" w14:textId="77777777" w:rsidR="009003F3" w:rsidRDefault="009003F3" w:rsidP="009003F3">
      <w:pPr>
        <w:ind w:firstLine="426"/>
        <w:rPr>
          <w:szCs w:val="24"/>
        </w:rPr>
      </w:pPr>
      <w:r>
        <w:rPr>
          <w:szCs w:val="24"/>
        </w:rPr>
        <w:t xml:space="preserve">2.4. </w:t>
      </w:r>
      <w:proofErr w:type="spellStart"/>
      <w:r>
        <w:rPr>
          <w:szCs w:val="24"/>
          <w:lang w:val="en-US"/>
        </w:rPr>
        <w:t>teise</w:t>
      </w:r>
      <w:proofErr w:type="spellEnd"/>
      <w:r>
        <w:rPr>
          <w:szCs w:val="24"/>
          <w:lang w:val="en-US"/>
        </w:rPr>
        <w:t xml:space="preserve"> </w:t>
      </w:r>
      <w:r w:rsidRPr="00A9437D">
        <w:rPr>
          <w:szCs w:val="24"/>
        </w:rPr>
        <w:t xml:space="preserve">reikalauti ištrinti asmens duomenis („teisė būti </w:t>
      </w:r>
      <w:proofErr w:type="gramStart"/>
      <w:r w:rsidRPr="00A9437D">
        <w:rPr>
          <w:szCs w:val="24"/>
        </w:rPr>
        <w:t>pamirštam“</w:t>
      </w:r>
      <w:proofErr w:type="gramEnd"/>
      <w:r w:rsidRPr="00A9437D">
        <w:rPr>
          <w:szCs w:val="24"/>
        </w:rPr>
        <w:t>);</w:t>
      </w:r>
    </w:p>
    <w:p w14:paraId="07AFFE0F" w14:textId="77777777" w:rsidR="009003F3" w:rsidRDefault="009003F3" w:rsidP="009003F3">
      <w:pPr>
        <w:ind w:firstLine="426"/>
        <w:rPr>
          <w:szCs w:val="24"/>
        </w:rPr>
      </w:pPr>
      <w:r>
        <w:rPr>
          <w:szCs w:val="24"/>
        </w:rPr>
        <w:t xml:space="preserve">2.5. </w:t>
      </w:r>
      <w:r w:rsidRPr="00A9437D">
        <w:rPr>
          <w:szCs w:val="24"/>
        </w:rPr>
        <w:t>teis</w:t>
      </w:r>
      <w:r>
        <w:rPr>
          <w:szCs w:val="24"/>
        </w:rPr>
        <w:t>e</w:t>
      </w:r>
      <w:r w:rsidRPr="00A9437D">
        <w:rPr>
          <w:szCs w:val="24"/>
        </w:rPr>
        <w:t xml:space="preserve"> apriboti asmens duomenų tvarkymą;</w:t>
      </w:r>
    </w:p>
    <w:p w14:paraId="05B24824" w14:textId="77777777" w:rsidR="009003F3" w:rsidRDefault="009003F3" w:rsidP="009003F3">
      <w:pPr>
        <w:ind w:firstLine="426"/>
        <w:rPr>
          <w:szCs w:val="24"/>
        </w:rPr>
      </w:pPr>
      <w:r>
        <w:rPr>
          <w:szCs w:val="24"/>
        </w:rPr>
        <w:t xml:space="preserve">2.6. </w:t>
      </w:r>
      <w:proofErr w:type="spellStart"/>
      <w:r>
        <w:rPr>
          <w:szCs w:val="24"/>
          <w:lang w:val="en-US"/>
        </w:rPr>
        <w:t>teise</w:t>
      </w:r>
      <w:proofErr w:type="spellEnd"/>
      <w:r w:rsidRPr="00A9437D">
        <w:rPr>
          <w:szCs w:val="24"/>
        </w:rPr>
        <w:t xml:space="preserve"> nesutikti su asmens duomenų </w:t>
      </w:r>
      <w:proofErr w:type="gramStart"/>
      <w:r w:rsidRPr="00A9437D">
        <w:rPr>
          <w:szCs w:val="24"/>
        </w:rPr>
        <w:t>tvarkymu;</w:t>
      </w:r>
      <w:proofErr w:type="gramEnd"/>
    </w:p>
    <w:p w14:paraId="23863385" w14:textId="77777777" w:rsidR="009003F3" w:rsidRPr="00DA2D21" w:rsidRDefault="009003F3" w:rsidP="009003F3">
      <w:pPr>
        <w:ind w:firstLine="426"/>
        <w:rPr>
          <w:szCs w:val="24"/>
          <w:lang w:val="en-US"/>
        </w:rPr>
      </w:pPr>
      <w:r>
        <w:rPr>
          <w:szCs w:val="24"/>
        </w:rPr>
        <w:t xml:space="preserve">2.7. </w:t>
      </w:r>
      <w:r w:rsidRPr="00A9437D">
        <w:rPr>
          <w:szCs w:val="24"/>
        </w:rPr>
        <w:t>teis</w:t>
      </w:r>
      <w:r>
        <w:rPr>
          <w:szCs w:val="24"/>
        </w:rPr>
        <w:t>e</w:t>
      </w:r>
      <w:r w:rsidRPr="00A9437D">
        <w:rPr>
          <w:szCs w:val="24"/>
        </w:rPr>
        <w:t xml:space="preserve"> į asmens duomenų </w:t>
      </w:r>
      <w:proofErr w:type="spellStart"/>
      <w:r w:rsidRPr="00A9437D">
        <w:rPr>
          <w:szCs w:val="24"/>
        </w:rPr>
        <w:t>perkeliamumą</w:t>
      </w:r>
      <w:proofErr w:type="spellEnd"/>
      <w:r w:rsidRPr="00A9437D">
        <w:rPr>
          <w:szCs w:val="24"/>
        </w:rPr>
        <w:t>.</w:t>
      </w:r>
    </w:p>
    <w:p w14:paraId="6E732FC2" w14:textId="77777777" w:rsidR="009003F3" w:rsidRDefault="009003F3" w:rsidP="009003F3">
      <w:pPr>
        <w:ind w:firstLine="426"/>
        <w:jc w:val="both"/>
        <w:rPr>
          <w:szCs w:val="24"/>
        </w:rPr>
      </w:pPr>
      <w:r>
        <w:rPr>
          <w:szCs w:val="24"/>
        </w:rPr>
        <w:lastRenderedPageBreak/>
        <w:t>3. Esu informuotas, kad Agentūros</w:t>
      </w:r>
      <w:r w:rsidRPr="001F05C1">
        <w:rPr>
          <w:i/>
          <w:szCs w:val="24"/>
        </w:rPr>
        <w:t xml:space="preserve"> </w:t>
      </w:r>
      <w:r w:rsidRPr="001F05C1">
        <w:rPr>
          <w:szCs w:val="24"/>
        </w:rPr>
        <w:t xml:space="preserve">veiksmus ar </w:t>
      </w:r>
      <w:r w:rsidRPr="00E30AD1">
        <w:rPr>
          <w:szCs w:val="24"/>
        </w:rPr>
        <w:t>neveikimą, įgyvendinant duomenų subjekto teises, turi teisę skųsti duomenų subjektas arba duomenų subjekto atstovas, taip pat jo įgaliota ne pelno įstaiga, organizacija ar asociacija, atitinkanti Reglamento 80 straipsnio reikalavimus, Valstybinei duomenų apsaugos inspekcijai</w:t>
      </w:r>
      <w:r w:rsidRPr="001F05C1">
        <w:rPr>
          <w:szCs w:val="24"/>
        </w:rPr>
        <w:t xml:space="preserve">), </w:t>
      </w:r>
      <w:r>
        <w:rPr>
          <w:szCs w:val="24"/>
        </w:rPr>
        <w:t xml:space="preserve">taip pat </w:t>
      </w:r>
      <w:r w:rsidRPr="001F05C1">
        <w:rPr>
          <w:szCs w:val="24"/>
        </w:rPr>
        <w:t>teismui.</w:t>
      </w:r>
    </w:p>
    <w:p w14:paraId="53FC1964" w14:textId="77777777" w:rsidR="009003F3" w:rsidRPr="001F05C1" w:rsidRDefault="009003F3" w:rsidP="009003F3">
      <w:pPr>
        <w:ind w:firstLine="426"/>
        <w:jc w:val="both"/>
        <w:rPr>
          <w:szCs w:val="24"/>
        </w:rPr>
      </w:pPr>
      <w:r>
        <w:rPr>
          <w:szCs w:val="24"/>
        </w:rPr>
        <w:t>4</w:t>
      </w:r>
      <w:r w:rsidRPr="001F05C1">
        <w:rPr>
          <w:szCs w:val="24"/>
        </w:rPr>
        <w:t>.</w:t>
      </w:r>
      <w:r>
        <w:rPr>
          <w:szCs w:val="24"/>
        </w:rPr>
        <w:t xml:space="preserve"> </w:t>
      </w:r>
      <w:r w:rsidRPr="001F05C1">
        <w:rPr>
          <w:szCs w:val="24"/>
        </w:rPr>
        <w:t>Esu informuotas, kad duomenų subjektas, dėl duomenų subjekto teisių pažeidimo patyręs materialinę ar nematerialinę žalą, turi teisę į kompensaciją, dėl kurios priteisimo jis gali kreiptis į teismą</w:t>
      </w:r>
      <w:r>
        <w:rPr>
          <w:szCs w:val="24"/>
        </w:rPr>
        <w:t>.</w:t>
      </w:r>
    </w:p>
    <w:p w14:paraId="0966EB2C" w14:textId="77777777" w:rsidR="009003F3" w:rsidRDefault="009003F3" w:rsidP="009003F3">
      <w:pPr>
        <w:ind w:firstLine="426"/>
        <w:rPr>
          <w:szCs w:val="24"/>
        </w:rPr>
      </w:pPr>
    </w:p>
    <w:p w14:paraId="4C58A24B" w14:textId="77777777" w:rsidR="009003F3" w:rsidRPr="00191D14" w:rsidRDefault="009003F3" w:rsidP="009003F3">
      <w:pPr>
        <w:ind w:firstLine="426"/>
        <w:rPr>
          <w:szCs w:val="24"/>
        </w:rPr>
      </w:pPr>
    </w:p>
    <w:p w14:paraId="7F56F0A2" w14:textId="77777777" w:rsidR="009003F3" w:rsidRDefault="009003F3" w:rsidP="009003F3">
      <w:pPr>
        <w:rPr>
          <w:szCs w:val="24"/>
        </w:rPr>
      </w:pPr>
    </w:p>
    <w:p w14:paraId="455A6B71" w14:textId="77777777" w:rsidR="009003F3" w:rsidRPr="00191D14" w:rsidRDefault="009003F3" w:rsidP="009003F3">
      <w:pPr>
        <w:tabs>
          <w:tab w:val="left" w:pos="1134"/>
        </w:tabs>
        <w:rPr>
          <w:szCs w:val="24"/>
        </w:rPr>
      </w:pPr>
      <w:r w:rsidRPr="00191D14">
        <w:rPr>
          <w:b/>
          <w:szCs w:val="24"/>
        </w:rPr>
        <w:t xml:space="preserve">Darbuotojas </w:t>
      </w:r>
      <w:r w:rsidRPr="00191D14">
        <w:rPr>
          <w:szCs w:val="24"/>
        </w:rPr>
        <w:tab/>
        <w:t>__________</w:t>
      </w:r>
      <w:r w:rsidRPr="00191D14">
        <w:rPr>
          <w:szCs w:val="24"/>
        </w:rPr>
        <w:tab/>
      </w:r>
      <w:r>
        <w:rPr>
          <w:szCs w:val="24"/>
        </w:rPr>
        <w:tab/>
      </w:r>
      <w:r>
        <w:rPr>
          <w:szCs w:val="24"/>
        </w:rPr>
        <w:tab/>
      </w:r>
      <w:r w:rsidRPr="00191D14">
        <w:rPr>
          <w:szCs w:val="24"/>
        </w:rPr>
        <w:t>___________________</w:t>
      </w:r>
    </w:p>
    <w:p w14:paraId="374DEB80" w14:textId="38D899CE" w:rsidR="00BC54DE" w:rsidRPr="00844326" w:rsidRDefault="009003F3" w:rsidP="009003F3">
      <w:pPr>
        <w:widowControl w:val="0"/>
        <w:rPr>
          <w:color w:val="000000"/>
          <w:sz w:val="20"/>
        </w:rPr>
      </w:pPr>
      <w:r>
        <w:rPr>
          <w:sz w:val="18"/>
          <w:szCs w:val="18"/>
        </w:rPr>
        <w:tab/>
      </w:r>
      <w:r>
        <w:rPr>
          <w:sz w:val="18"/>
          <w:szCs w:val="18"/>
        </w:rPr>
        <w:tab/>
      </w:r>
      <w:r w:rsidRPr="001D648D">
        <w:rPr>
          <w:i/>
          <w:szCs w:val="24"/>
        </w:rPr>
        <w:t>(parašas)</w:t>
      </w:r>
      <w:r>
        <w:rPr>
          <w:i/>
          <w:szCs w:val="24"/>
        </w:rPr>
        <w:tab/>
      </w:r>
      <w:r>
        <w:rPr>
          <w:i/>
          <w:szCs w:val="24"/>
        </w:rPr>
        <w:tab/>
      </w:r>
      <w:r>
        <w:rPr>
          <w:i/>
          <w:szCs w:val="24"/>
        </w:rPr>
        <w:tab/>
        <w:t xml:space="preserve">     (vardas</w:t>
      </w:r>
    </w:p>
    <w:sectPr w:rsidR="00BC54DE" w:rsidRPr="00844326" w:rsidSect="009003F3">
      <w:pgSz w:w="11906" w:h="16838"/>
      <w:pgMar w:top="1701" w:right="567" w:bottom="1134" w:left="1559"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CBD6" w14:textId="77777777" w:rsidR="00AB4119" w:rsidRDefault="00AB4119">
      <w:r>
        <w:separator/>
      </w:r>
    </w:p>
  </w:endnote>
  <w:endnote w:type="continuationSeparator" w:id="0">
    <w:p w14:paraId="3EE1ABCB" w14:textId="77777777" w:rsidR="00AB4119" w:rsidRDefault="00AB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62E0" w14:textId="77777777" w:rsidR="002B3E78" w:rsidRDefault="002B3E7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9D85" w14:textId="77777777" w:rsidR="002B3E78" w:rsidRDefault="002B3E7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323B" w14:textId="77777777" w:rsidR="002B3E78" w:rsidRDefault="002B3E7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CBB1E" w14:textId="77777777" w:rsidR="00AB4119" w:rsidRDefault="00AB4119">
      <w:r>
        <w:separator/>
      </w:r>
    </w:p>
  </w:footnote>
  <w:footnote w:type="continuationSeparator" w:id="0">
    <w:p w14:paraId="08CE972B" w14:textId="77777777" w:rsidR="00AB4119" w:rsidRDefault="00AB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78987" w14:textId="77777777" w:rsidR="002B3E78" w:rsidRDefault="002B3E7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ACB3E" w14:textId="77777777" w:rsidR="002B3E78" w:rsidRDefault="002B3E78">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21FF" w14:textId="77777777" w:rsidR="002B3E78" w:rsidRDefault="002B3E78">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A4D"/>
    <w:multiLevelType w:val="hybridMultilevel"/>
    <w:tmpl w:val="A5B47C6E"/>
    <w:lvl w:ilvl="0" w:tplc="A6D82CEC">
      <w:start w:val="1"/>
      <w:numFmt w:val="upperRoman"/>
      <w:lvlText w:val="%1."/>
      <w:lvlJc w:val="left"/>
      <w:pPr>
        <w:ind w:left="2010" w:hanging="72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0EA62A98"/>
    <w:multiLevelType w:val="hybridMultilevel"/>
    <w:tmpl w:val="1004E6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9D231D0"/>
    <w:multiLevelType w:val="hybridMultilevel"/>
    <w:tmpl w:val="03FAD6B0"/>
    <w:lvl w:ilvl="0" w:tplc="AC14FC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B9"/>
    <w:rsid w:val="00012E4D"/>
    <w:rsid w:val="00021F8E"/>
    <w:rsid w:val="0005140B"/>
    <w:rsid w:val="0005717F"/>
    <w:rsid w:val="0005773B"/>
    <w:rsid w:val="00093462"/>
    <w:rsid w:val="000C242E"/>
    <w:rsid w:val="000D7899"/>
    <w:rsid w:val="000E4473"/>
    <w:rsid w:val="000F1988"/>
    <w:rsid w:val="00142F18"/>
    <w:rsid w:val="00181998"/>
    <w:rsid w:val="001E5F3D"/>
    <w:rsid w:val="00206402"/>
    <w:rsid w:val="00213CA2"/>
    <w:rsid w:val="0029691B"/>
    <w:rsid w:val="002A6754"/>
    <w:rsid w:val="002B3E78"/>
    <w:rsid w:val="002C4749"/>
    <w:rsid w:val="002D0D38"/>
    <w:rsid w:val="0030792D"/>
    <w:rsid w:val="003220D2"/>
    <w:rsid w:val="00373257"/>
    <w:rsid w:val="0037622E"/>
    <w:rsid w:val="003B6C3B"/>
    <w:rsid w:val="003C15D6"/>
    <w:rsid w:val="003D6326"/>
    <w:rsid w:val="004258AF"/>
    <w:rsid w:val="00442AA2"/>
    <w:rsid w:val="00452D38"/>
    <w:rsid w:val="00480FD1"/>
    <w:rsid w:val="004A2029"/>
    <w:rsid w:val="004E3F6B"/>
    <w:rsid w:val="0050790B"/>
    <w:rsid w:val="00550C7E"/>
    <w:rsid w:val="005941C3"/>
    <w:rsid w:val="005D5926"/>
    <w:rsid w:val="005F6201"/>
    <w:rsid w:val="00644532"/>
    <w:rsid w:val="006569C7"/>
    <w:rsid w:val="006614AB"/>
    <w:rsid w:val="0067078D"/>
    <w:rsid w:val="00686B1B"/>
    <w:rsid w:val="00687636"/>
    <w:rsid w:val="00690B09"/>
    <w:rsid w:val="00690D23"/>
    <w:rsid w:val="006E25BB"/>
    <w:rsid w:val="006E49F7"/>
    <w:rsid w:val="00752CCD"/>
    <w:rsid w:val="0076023F"/>
    <w:rsid w:val="007740BD"/>
    <w:rsid w:val="00786FC5"/>
    <w:rsid w:val="00787259"/>
    <w:rsid w:val="007B3D25"/>
    <w:rsid w:val="007C2B93"/>
    <w:rsid w:val="00825A1E"/>
    <w:rsid w:val="00841D74"/>
    <w:rsid w:val="00844326"/>
    <w:rsid w:val="00860B2E"/>
    <w:rsid w:val="00893533"/>
    <w:rsid w:val="009003F3"/>
    <w:rsid w:val="009324B5"/>
    <w:rsid w:val="009669D4"/>
    <w:rsid w:val="009736F0"/>
    <w:rsid w:val="009D69B3"/>
    <w:rsid w:val="009E7EFC"/>
    <w:rsid w:val="00A76142"/>
    <w:rsid w:val="00A80670"/>
    <w:rsid w:val="00AB4119"/>
    <w:rsid w:val="00AE2BC1"/>
    <w:rsid w:val="00B11F04"/>
    <w:rsid w:val="00B44709"/>
    <w:rsid w:val="00B61DAA"/>
    <w:rsid w:val="00B6259F"/>
    <w:rsid w:val="00B66B1B"/>
    <w:rsid w:val="00B726A4"/>
    <w:rsid w:val="00BC54DE"/>
    <w:rsid w:val="00BD650D"/>
    <w:rsid w:val="00C52F02"/>
    <w:rsid w:val="00C92107"/>
    <w:rsid w:val="00CA3732"/>
    <w:rsid w:val="00CA3D79"/>
    <w:rsid w:val="00D15D02"/>
    <w:rsid w:val="00D264FA"/>
    <w:rsid w:val="00D26ED9"/>
    <w:rsid w:val="00D46579"/>
    <w:rsid w:val="00DA373E"/>
    <w:rsid w:val="00DA6665"/>
    <w:rsid w:val="00DC34CE"/>
    <w:rsid w:val="00DC4A46"/>
    <w:rsid w:val="00DD17C7"/>
    <w:rsid w:val="00DE1038"/>
    <w:rsid w:val="00DE7091"/>
    <w:rsid w:val="00E34F8C"/>
    <w:rsid w:val="00E8660F"/>
    <w:rsid w:val="00EC4CB9"/>
    <w:rsid w:val="00EC61AF"/>
    <w:rsid w:val="00EE1BB5"/>
    <w:rsid w:val="00F1063C"/>
    <w:rsid w:val="00F42C01"/>
    <w:rsid w:val="00F8190D"/>
    <w:rsid w:val="00F85AA5"/>
    <w:rsid w:val="00FA4E0D"/>
    <w:rsid w:val="00FD2D7D"/>
    <w:rsid w:val="00FF52B0"/>
    <w:rsid w:val="13063BC7"/>
    <w:rsid w:val="16846FE8"/>
    <w:rsid w:val="1B55BC34"/>
    <w:rsid w:val="1EB58EE3"/>
    <w:rsid w:val="24E10EA0"/>
    <w:rsid w:val="5871357F"/>
    <w:rsid w:val="6ACA19F3"/>
    <w:rsid w:val="704E11EF"/>
    <w:rsid w:val="76C67C8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5C4721B4"/>
  <w15:chartTrackingRefBased/>
  <w15:docId w15:val="{CCBB2BFE-715B-4CCC-8525-6E6F32ED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E"/>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86FC5"/>
    <w:pPr>
      <w:keepNext/>
      <w:spacing w:line="360" w:lineRule="auto"/>
      <w:jc w:val="both"/>
      <w:outlineLvl w:val="1"/>
    </w:pPr>
    <w:rPr>
      <w:b/>
      <w:bCs/>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21F8E"/>
    <w:rPr>
      <w:color w:val="0563C1"/>
      <w:u w:val="single"/>
    </w:rPr>
  </w:style>
  <w:style w:type="paragraph" w:styleId="ListParagraph">
    <w:name w:val="List Paragraph"/>
    <w:basedOn w:val="Normal"/>
    <w:uiPriority w:val="34"/>
    <w:qFormat/>
    <w:rsid w:val="00021F8E"/>
    <w:pPr>
      <w:ind w:left="720"/>
      <w:contextualSpacing/>
    </w:pPr>
  </w:style>
  <w:style w:type="paragraph" w:styleId="BalloonText">
    <w:name w:val="Balloon Text"/>
    <w:basedOn w:val="Normal"/>
    <w:link w:val="BalloonTextChar"/>
    <w:uiPriority w:val="99"/>
    <w:semiHidden/>
    <w:unhideWhenUsed/>
    <w:rsid w:val="00021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8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F52B0"/>
    <w:rPr>
      <w:color w:val="605E5C"/>
      <w:shd w:val="clear" w:color="auto" w:fill="E1DFDD"/>
    </w:rPr>
  </w:style>
  <w:style w:type="character" w:styleId="CommentReference">
    <w:name w:val="annotation reference"/>
    <w:basedOn w:val="DefaultParagraphFont"/>
    <w:uiPriority w:val="99"/>
    <w:semiHidden/>
    <w:unhideWhenUsed/>
    <w:rsid w:val="00213CA2"/>
    <w:rPr>
      <w:sz w:val="16"/>
      <w:szCs w:val="16"/>
    </w:rPr>
  </w:style>
  <w:style w:type="paragraph" w:styleId="CommentText">
    <w:name w:val="annotation text"/>
    <w:basedOn w:val="Normal"/>
    <w:link w:val="CommentTextChar"/>
    <w:uiPriority w:val="99"/>
    <w:semiHidden/>
    <w:unhideWhenUsed/>
    <w:rsid w:val="00213CA2"/>
    <w:rPr>
      <w:sz w:val="20"/>
    </w:rPr>
  </w:style>
  <w:style w:type="character" w:customStyle="1" w:styleId="CommentTextChar">
    <w:name w:val="Comment Text Char"/>
    <w:basedOn w:val="DefaultParagraphFont"/>
    <w:link w:val="CommentText"/>
    <w:uiPriority w:val="99"/>
    <w:semiHidden/>
    <w:rsid w:val="00213C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3CA2"/>
    <w:rPr>
      <w:b/>
      <w:bCs/>
    </w:rPr>
  </w:style>
  <w:style w:type="character" w:customStyle="1" w:styleId="CommentSubjectChar">
    <w:name w:val="Comment Subject Char"/>
    <w:basedOn w:val="CommentTextChar"/>
    <w:link w:val="CommentSubject"/>
    <w:uiPriority w:val="99"/>
    <w:semiHidden/>
    <w:rsid w:val="00213CA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786FC5"/>
    <w:rPr>
      <w:rFonts w:ascii="Times New Roman" w:eastAsia="Times New Roman" w:hAnsi="Times New Roman" w:cs="Times New Roman"/>
      <w:b/>
      <w:bCs/>
      <w:sz w:val="24"/>
      <w:szCs w:val="20"/>
      <w:lang w:eastAsia="lt-LT"/>
    </w:rPr>
  </w:style>
  <w:style w:type="paragraph" w:styleId="BodyTextIndent">
    <w:name w:val="Body Text Indent"/>
    <w:basedOn w:val="Normal"/>
    <w:link w:val="BodyTextIndentChar"/>
    <w:rsid w:val="00786FC5"/>
    <w:pPr>
      <w:ind w:left="7371"/>
    </w:pPr>
    <w:rPr>
      <w:lang w:eastAsia="lt-LT"/>
    </w:rPr>
  </w:style>
  <w:style w:type="character" w:customStyle="1" w:styleId="BodyTextIndentChar">
    <w:name w:val="Body Text Indent Char"/>
    <w:basedOn w:val="DefaultParagraphFont"/>
    <w:link w:val="BodyTextIndent"/>
    <w:rsid w:val="00786FC5"/>
    <w:rPr>
      <w:rFonts w:ascii="Times New Roman" w:eastAsia="Times New Roman" w:hAnsi="Times New Roman" w:cs="Times New Roman"/>
      <w:sz w:val="24"/>
      <w:szCs w:val="20"/>
      <w:lang w:eastAsia="lt-LT"/>
    </w:rPr>
  </w:style>
  <w:style w:type="paragraph" w:styleId="BodyText">
    <w:name w:val="Body Text"/>
    <w:basedOn w:val="Normal"/>
    <w:link w:val="BodyTextChar"/>
    <w:rsid w:val="00786FC5"/>
    <w:pPr>
      <w:spacing w:after="120"/>
    </w:pPr>
    <w:rPr>
      <w:szCs w:val="24"/>
    </w:rPr>
  </w:style>
  <w:style w:type="character" w:customStyle="1" w:styleId="BodyTextChar">
    <w:name w:val="Body Text Char"/>
    <w:basedOn w:val="DefaultParagraphFont"/>
    <w:link w:val="BodyText"/>
    <w:rsid w:val="00786FC5"/>
    <w:rPr>
      <w:rFonts w:ascii="Times New Roman" w:eastAsia="Times New Roman" w:hAnsi="Times New Roman" w:cs="Times New Roman"/>
      <w:sz w:val="24"/>
      <w:szCs w:val="24"/>
    </w:rPr>
  </w:style>
  <w:style w:type="paragraph" w:styleId="BodyText2">
    <w:name w:val="Body Text 2"/>
    <w:basedOn w:val="Normal"/>
    <w:link w:val="BodyText2Char"/>
    <w:rsid w:val="00786FC5"/>
    <w:pPr>
      <w:spacing w:after="120" w:line="480" w:lineRule="auto"/>
    </w:pPr>
    <w:rPr>
      <w:szCs w:val="24"/>
    </w:rPr>
  </w:style>
  <w:style w:type="character" w:customStyle="1" w:styleId="BodyText2Char">
    <w:name w:val="Body Text 2 Char"/>
    <w:basedOn w:val="DefaultParagraphFont"/>
    <w:link w:val="BodyText2"/>
    <w:rsid w:val="00786FC5"/>
    <w:rPr>
      <w:rFonts w:ascii="Times New Roman" w:eastAsia="Times New Roman" w:hAnsi="Times New Roman" w:cs="Times New Roman"/>
      <w:sz w:val="24"/>
      <w:szCs w:val="24"/>
    </w:rPr>
  </w:style>
  <w:style w:type="paragraph" w:styleId="Revision">
    <w:name w:val="Revision"/>
    <w:hidden/>
    <w:uiPriority w:val="99"/>
    <w:semiHidden/>
    <w:rsid w:val="003220D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57991">
      <w:bodyDiv w:val="1"/>
      <w:marLeft w:val="0"/>
      <w:marRight w:val="0"/>
      <w:marTop w:val="0"/>
      <w:marBottom w:val="0"/>
      <w:divBdr>
        <w:top w:val="none" w:sz="0" w:space="0" w:color="auto"/>
        <w:left w:val="none" w:sz="0" w:space="0" w:color="auto"/>
        <w:bottom w:val="none" w:sz="0" w:space="0" w:color="auto"/>
        <w:right w:val="none" w:sz="0" w:space="0" w:color="auto"/>
      </w:divBdr>
    </w:div>
    <w:div w:id="461926729">
      <w:bodyDiv w:val="1"/>
      <w:marLeft w:val="0"/>
      <w:marRight w:val="0"/>
      <w:marTop w:val="0"/>
      <w:marBottom w:val="0"/>
      <w:divBdr>
        <w:top w:val="none" w:sz="0" w:space="0" w:color="auto"/>
        <w:left w:val="none" w:sz="0" w:space="0" w:color="auto"/>
        <w:bottom w:val="none" w:sz="0" w:space="0" w:color="auto"/>
        <w:right w:val="none" w:sz="0" w:space="0" w:color="auto"/>
      </w:divBdr>
    </w:div>
    <w:div w:id="7281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l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ija.krutulyte@esf.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esf.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f.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BE6D-882E-4488-AD90-E0669CEA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16782</Words>
  <Characters>9567</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Krutulytė</dc:creator>
  <cp:keywords/>
  <dc:description/>
  <cp:lastModifiedBy>Vita Markevičienė</cp:lastModifiedBy>
  <cp:revision>2</cp:revision>
  <dcterms:created xsi:type="dcterms:W3CDTF">2020-05-15T11:04:00Z</dcterms:created>
  <dcterms:modified xsi:type="dcterms:W3CDTF">2020-05-15T11:04:00Z</dcterms:modified>
</cp:coreProperties>
</file>